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24" w:rsidRDefault="007614B1">
      <w:pPr>
        <w:spacing w:after="0" w:line="240" w:lineRule="atLeast"/>
        <w:rPr>
          <w:rFonts w:ascii="Arial" w:hAnsi="Arial" w:cs="Arial"/>
          <w:color w:val="000000"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5585" cy="181610"/>
            <wp:effectExtent l="0" t="0" r="0" b="8890"/>
            <wp:docPr id="32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Pr="00D07ADE" w:rsidRDefault="00201924">
      <w:pPr>
        <w:spacing w:after="0" w:line="240" w:lineRule="atLeast"/>
        <w:rPr>
          <w:rFonts w:ascii="Arial" w:hAnsi="Arial" w:cs="Arial"/>
          <w:b/>
          <w:sz w:val="12"/>
          <w:szCs w:val="12"/>
          <w:lang w:eastAsia="en-US"/>
        </w:rPr>
      </w:pPr>
      <w:r w:rsidRPr="00D07ADE">
        <w:rPr>
          <w:rFonts w:ascii="Arial" w:hAnsi="Arial" w:cs="Arial"/>
          <w:b/>
          <w:sz w:val="12"/>
          <w:szCs w:val="12"/>
          <w:lang w:eastAsia="en-US"/>
        </w:rPr>
        <w:t>ООО «Завод «Световые технологии»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Светильник LINER/S DR LED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Светильник LINER/S СС LED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ПАСПОРТ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1. Назначение</w:t>
      </w:r>
    </w:p>
    <w:p w:rsidR="00201924" w:rsidRDefault="002B681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1.1. Светильник на полуп</w:t>
      </w:r>
      <w:r w:rsidR="006242AC">
        <w:rPr>
          <w:rFonts w:ascii="Arial" w:hAnsi="Arial" w:cs="Arial"/>
          <w:sz w:val="12"/>
          <w:szCs w:val="12"/>
        </w:rPr>
        <w:t>р</w:t>
      </w:r>
      <w:r w:rsidR="00201924">
        <w:rPr>
          <w:rFonts w:ascii="Arial" w:hAnsi="Arial" w:cs="Arial"/>
          <w:sz w:val="12"/>
          <w:szCs w:val="12"/>
        </w:rPr>
        <w:t>оводниковых источниках света (светодиодах), предназначен для общего освещения административно-общественных помещений и рассчитан для работы в сети переменного тока 220</w:t>
      </w:r>
      <w:proofErr w:type="gramStart"/>
      <w:r w:rsidR="00201924">
        <w:rPr>
          <w:rFonts w:ascii="Arial" w:hAnsi="Arial" w:cs="Arial"/>
          <w:sz w:val="12"/>
          <w:szCs w:val="12"/>
        </w:rPr>
        <w:t xml:space="preserve"> В</w:t>
      </w:r>
      <w:proofErr w:type="gramEnd"/>
      <w:r w:rsidR="00201924">
        <w:rPr>
          <w:rFonts w:ascii="Arial" w:hAnsi="Arial" w:cs="Arial"/>
          <w:sz w:val="12"/>
          <w:szCs w:val="12"/>
        </w:rPr>
        <w:t xml:space="preserve"> (±10%), 50 Гц (±0,4 Гц). Качество электроэнергии должно соответствовать ГОСТ </w:t>
      </w:r>
      <w:proofErr w:type="gramStart"/>
      <w:r w:rsidR="00201924">
        <w:rPr>
          <w:rFonts w:ascii="Arial" w:hAnsi="Arial" w:cs="Arial"/>
          <w:sz w:val="12"/>
          <w:szCs w:val="12"/>
        </w:rPr>
        <w:t>Р</w:t>
      </w:r>
      <w:proofErr w:type="gramEnd"/>
      <w:r w:rsidR="00201924">
        <w:rPr>
          <w:rFonts w:ascii="Arial" w:hAnsi="Arial" w:cs="Arial"/>
          <w:sz w:val="12"/>
          <w:szCs w:val="12"/>
        </w:rPr>
        <w:t xml:space="preserve"> 54149-2010.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1.2. Светильник соответствует требованиям безопасности </w:t>
      </w:r>
      <w:proofErr w:type="gramStart"/>
      <w:r>
        <w:rPr>
          <w:rFonts w:ascii="Arial" w:hAnsi="Arial" w:cs="Arial"/>
          <w:sz w:val="12"/>
          <w:szCs w:val="12"/>
        </w:rPr>
        <w:t>ТР</w:t>
      </w:r>
      <w:proofErr w:type="gramEnd"/>
      <w:r>
        <w:rPr>
          <w:rFonts w:ascii="Arial" w:hAnsi="Arial" w:cs="Arial"/>
          <w:sz w:val="12"/>
          <w:szCs w:val="12"/>
        </w:rPr>
        <w:t xml:space="preserve"> ТС 004/2011 «О безопасности низковольтного оборудования», ТР ТС 020/2011 «Электромагнитная совместимость технических средств</w:t>
      </w:r>
      <w:r w:rsidR="00D07ADE">
        <w:rPr>
          <w:rFonts w:ascii="Arial" w:hAnsi="Arial" w:cs="Arial"/>
          <w:sz w:val="12"/>
          <w:szCs w:val="12"/>
        </w:rPr>
        <w:t>»</w:t>
      </w:r>
      <w:r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1.3. Класс защиты от поражения электрическим током – </w:t>
      </w:r>
      <w:r>
        <w:rPr>
          <w:rFonts w:ascii="Arial" w:hAnsi="Arial" w:cs="Arial"/>
          <w:sz w:val="12"/>
          <w:szCs w:val="12"/>
          <w:lang w:val="en-US"/>
        </w:rPr>
        <w:t>I</w:t>
      </w:r>
      <w:r>
        <w:rPr>
          <w:rFonts w:ascii="Arial" w:hAnsi="Arial" w:cs="Arial"/>
          <w:sz w:val="12"/>
          <w:szCs w:val="12"/>
        </w:rPr>
        <w:t xml:space="preserve"> по ГОСТ </w:t>
      </w:r>
      <w:proofErr w:type="gramStart"/>
      <w:r>
        <w:rPr>
          <w:rFonts w:ascii="Arial" w:hAnsi="Arial" w:cs="Arial"/>
          <w:sz w:val="12"/>
          <w:szCs w:val="12"/>
        </w:rPr>
        <w:t>Р</w:t>
      </w:r>
      <w:proofErr w:type="gramEnd"/>
      <w:r>
        <w:rPr>
          <w:rFonts w:ascii="Arial" w:hAnsi="Arial" w:cs="Arial"/>
          <w:sz w:val="12"/>
          <w:szCs w:val="12"/>
        </w:rPr>
        <w:t xml:space="preserve"> МЭК 61140-2000.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1.4. Климатическое исполнение и категория размещения – УХЛ</w:t>
      </w:r>
      <w:proofErr w:type="gramStart"/>
      <w:r>
        <w:rPr>
          <w:rFonts w:ascii="Arial" w:hAnsi="Arial" w:cs="Arial"/>
          <w:sz w:val="12"/>
          <w:szCs w:val="12"/>
        </w:rPr>
        <w:t>4</w:t>
      </w:r>
      <w:proofErr w:type="gramEnd"/>
      <w:r>
        <w:rPr>
          <w:rFonts w:ascii="Arial" w:hAnsi="Arial" w:cs="Arial"/>
          <w:sz w:val="12"/>
          <w:szCs w:val="12"/>
        </w:rPr>
        <w:t xml:space="preserve"> по ГОСТ 15150-69.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1.5. Степень защиты от воздействия окружающей среды – </w:t>
      </w:r>
      <w:r>
        <w:rPr>
          <w:rFonts w:ascii="Arial" w:hAnsi="Arial" w:cs="Arial"/>
          <w:sz w:val="12"/>
          <w:szCs w:val="12"/>
          <w:lang w:val="en-US"/>
        </w:rPr>
        <w:t>IP</w:t>
      </w:r>
      <w:r>
        <w:rPr>
          <w:rFonts w:ascii="Arial" w:hAnsi="Arial" w:cs="Arial"/>
          <w:sz w:val="12"/>
          <w:szCs w:val="12"/>
        </w:rPr>
        <w:t>20 по ГОСТ 14254-96.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1.6. Светильник предназначен для соединения в линию. Светильник монтируется на поверхность потолка на тросовых подвесах (max 2 метра). Система подвесов входит </w:t>
      </w:r>
      <w:r>
        <w:rPr>
          <w:rFonts w:ascii="Arial" w:hAnsi="Arial" w:cs="Arial"/>
          <w:sz w:val="12"/>
          <w:szCs w:val="12"/>
        </w:rPr>
        <w:br/>
        <w:t xml:space="preserve">в комплект поставки. При установке в линию необходимо заказать комплект торцевых крышек (в комплект поставки не входит). Угловой элемент LINER/S CC LED предназначен </w:t>
      </w:r>
      <w:r>
        <w:rPr>
          <w:rFonts w:ascii="Arial" w:hAnsi="Arial" w:cs="Arial"/>
          <w:sz w:val="12"/>
          <w:szCs w:val="12"/>
        </w:rPr>
        <w:br/>
        <w:t>для соединения линий.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2. Комплект поставки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0" t="0" r="0" b="7620"/>
                <wp:wrapNone/>
                <wp:docPr id="6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93.55pt;margin-top:197pt;width:25.2pt;height:2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gYtQ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" filled="f" stroked="f">
                <v:textbox>
                  <w:txbxContent>
                    <w:p w:rsidR="002857C5" w:rsidRDefault="002857C5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01924">
        <w:rPr>
          <w:rFonts w:ascii="Arial" w:hAnsi="Arial" w:cs="Arial"/>
          <w:sz w:val="12"/>
          <w:szCs w:val="12"/>
        </w:rPr>
        <w:t>Светильник,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Комплект крепежа, шт.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Комплект торцевых крышек (поставляется по отдельному заказу), шт</w:t>
      </w:r>
      <w:r w:rsidR="00C175DC"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Упаковка,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Паспорт,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3. Требования по технике безопасности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Установку, чистку светильника производить только при отключенном питании.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4. Правила эксплуатации и установка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4.1. Эксплуатация светильника прои</w:t>
      </w:r>
      <w:r w:rsidR="00D07ADE">
        <w:rPr>
          <w:rFonts w:ascii="Arial" w:hAnsi="Arial" w:cs="Arial"/>
          <w:sz w:val="12"/>
          <w:szCs w:val="12"/>
        </w:rPr>
        <w:t>зводится в соответствии с «</w:t>
      </w:r>
      <w:r>
        <w:rPr>
          <w:rFonts w:ascii="Arial" w:hAnsi="Arial" w:cs="Arial"/>
          <w:sz w:val="12"/>
          <w:szCs w:val="12"/>
        </w:rPr>
        <w:t>Правилами технической эксплуатаци</w:t>
      </w:r>
      <w:r w:rsidR="00D07ADE">
        <w:rPr>
          <w:rFonts w:ascii="Arial" w:hAnsi="Arial" w:cs="Arial"/>
          <w:sz w:val="12"/>
          <w:szCs w:val="12"/>
        </w:rPr>
        <w:t>и электроустановок потребителей»</w:t>
      </w:r>
      <w:r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4.2. Распаковать светильник. Снять </w:t>
      </w:r>
      <w:proofErr w:type="gramStart"/>
      <w:r>
        <w:rPr>
          <w:rFonts w:ascii="Arial" w:hAnsi="Arial" w:cs="Arial"/>
          <w:sz w:val="12"/>
          <w:szCs w:val="12"/>
        </w:rPr>
        <w:t>опаловый</w:t>
      </w:r>
      <w:proofErr w:type="gramEnd"/>
      <w:r>
        <w:rPr>
          <w:rFonts w:ascii="Arial" w:hAnsi="Arial" w:cs="Arial"/>
          <w:sz w:val="12"/>
          <w:szCs w:val="12"/>
        </w:rPr>
        <w:t xml:space="preserve"> рассеиватель и, открутив винты, отсоединить питающие провода от кластеров, снять панель с кластерами.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4.3. Провести сетевые провода через проходной изолятор, установленный в основании корпуса светильника.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4.4. Корпус закрепить к поверхности потолка при помощи тросовых подвесов.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4.5. Установить следующий в линии светильник, уже смонтированный на поверхности потолка с помощью тросовых подвесов, соединив его с предыдущим </w:t>
      </w:r>
      <w:r>
        <w:rPr>
          <w:rFonts w:ascii="Arial" w:hAnsi="Arial" w:cs="Arial"/>
          <w:sz w:val="12"/>
          <w:szCs w:val="12"/>
        </w:rPr>
        <w:br/>
        <w:t>при помощи оцинкованных фиксаторов, которые необходимо вставить в боковые пазы профиля соединяемых корпусов и зафиксировать их при помощи винтов-саморезов.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4.6. Установка углового элемента аналогична п.</w:t>
      </w:r>
      <w:r w:rsidR="00D07ADE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4.5.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4.7. На первый и последний в линии светильник необходимо установить торцевые крышки (в комплект светильника не входят).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4.8. Подключить </w:t>
      </w:r>
      <w:proofErr w:type="gramStart"/>
      <w:r>
        <w:rPr>
          <w:rFonts w:ascii="Arial" w:hAnsi="Arial" w:cs="Arial"/>
          <w:sz w:val="12"/>
          <w:szCs w:val="12"/>
        </w:rPr>
        <w:t>питающие провода к клеммной колодке соблюдая</w:t>
      </w:r>
      <w:proofErr w:type="gramEnd"/>
      <w:r>
        <w:rPr>
          <w:rFonts w:ascii="Arial" w:hAnsi="Arial" w:cs="Arial"/>
          <w:sz w:val="12"/>
          <w:szCs w:val="12"/>
        </w:rPr>
        <w:t xml:space="preserve"> условие полярности: «L» – фаза, «N» – ноль,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t xml:space="preserve"> – заземление.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4.9. При использовании диммируемого драйвера, управляющие провода подключаются строго с соблюдением полярности, указанной в маркировке (см. рис. 4).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4.10. Установить панель с кластерами. Подключить к разъемам крайних кластеров питающие провода. +V – красный провод, -V – белый провод. Вставить опаловый рассеиватель</w:t>
      </w:r>
      <w:r w:rsidR="00D07ADE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4.11. </w:t>
      </w:r>
      <w:proofErr w:type="gramStart"/>
      <w:r>
        <w:rPr>
          <w:rFonts w:ascii="Arial" w:hAnsi="Arial" w:cs="Arial"/>
          <w:sz w:val="12"/>
          <w:szCs w:val="12"/>
        </w:rPr>
        <w:t>Загрязненный</w:t>
      </w:r>
      <w:proofErr w:type="gramEnd"/>
      <w:r>
        <w:rPr>
          <w:rFonts w:ascii="Arial" w:hAnsi="Arial" w:cs="Arial"/>
          <w:sz w:val="12"/>
          <w:szCs w:val="12"/>
        </w:rPr>
        <w:t xml:space="preserve"> рассеиватель очищать мягкой ветошью, смоченной в слабом мыльном растворе.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5. Свидетельство о приемке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Светильник соответствует ТУ и признан годным к эксплуатации.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Дата выпуска</w:t>
      </w:r>
    </w:p>
    <w:p w:rsidR="00201924" w:rsidRPr="00D07ADE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Контролер</w:t>
      </w:r>
      <w:r w:rsidR="00201924" w:rsidRPr="00D07ADE">
        <w:rPr>
          <w:rFonts w:ascii="Arial" w:hAnsi="Arial" w:cs="Arial"/>
          <w:sz w:val="12"/>
          <w:szCs w:val="12"/>
        </w:rPr>
        <w:tab/>
      </w:r>
    </w:p>
    <w:p w:rsidR="00201924" w:rsidRPr="00D07ADE" w:rsidRDefault="00201924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Упаковщ</w:t>
      </w:r>
      <w:r w:rsidR="00CE7D9B">
        <w:rPr>
          <w:rFonts w:ascii="Arial" w:hAnsi="Arial" w:cs="Arial"/>
          <w:sz w:val="12"/>
          <w:szCs w:val="12"/>
        </w:rPr>
        <w:t>ик</w:t>
      </w:r>
      <w:r w:rsidRPr="00D07ADE">
        <w:rPr>
          <w:rFonts w:ascii="Arial" w:hAnsi="Arial" w:cs="Arial"/>
          <w:sz w:val="12"/>
          <w:szCs w:val="12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Светильник сертифицирован.</w:t>
      </w:r>
    </w:p>
    <w:p w:rsidR="00201924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br w:type="page"/>
      </w:r>
      <w:r w:rsidR="00CE7D9B">
        <w:rPr>
          <w:rFonts w:ascii="Arial" w:hAnsi="Arial" w:cs="Arial"/>
          <w:b/>
          <w:sz w:val="12"/>
          <w:szCs w:val="12"/>
        </w:rPr>
        <w:lastRenderedPageBreak/>
        <w:t>6. Гарантийные обязательства</w:t>
      </w:r>
    </w:p>
    <w:p w:rsidR="00201924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6.1. Завод-</w:t>
      </w:r>
      <w:r w:rsidR="00201924">
        <w:rPr>
          <w:rFonts w:ascii="Arial" w:hAnsi="Arial" w:cs="Arial"/>
          <w:sz w:val="12"/>
          <w:szCs w:val="12"/>
        </w:rPr>
        <w:t>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6.2. Гарантийный срок – 36 месяцев со дня изготовления светильника.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6.3. Срок службы светильников в нормальных климатических условиях при соблюдении правил монтажа и эксплуатации составляет:</w:t>
      </w:r>
    </w:p>
    <w:p w:rsidR="00201924" w:rsidRDefault="00201924" w:rsidP="00D07ADE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8 лет – для светильников, корпус и/или оптическая часть (рассеиватель) которых </w:t>
      </w:r>
      <w:proofErr w:type="gramStart"/>
      <w:r>
        <w:rPr>
          <w:rFonts w:ascii="Arial" w:hAnsi="Arial" w:cs="Arial"/>
          <w:sz w:val="12"/>
          <w:szCs w:val="12"/>
        </w:rPr>
        <w:t>изготовлены</w:t>
      </w:r>
      <w:proofErr w:type="gramEnd"/>
      <w:r>
        <w:rPr>
          <w:rFonts w:ascii="Arial" w:hAnsi="Arial" w:cs="Arial"/>
          <w:sz w:val="12"/>
          <w:szCs w:val="12"/>
        </w:rPr>
        <w:t xml:space="preserve"> из полимерных материалов;</w:t>
      </w:r>
    </w:p>
    <w:p w:rsidR="00201924" w:rsidRDefault="00201924" w:rsidP="00D07ADE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10 лет – для остальных светильников.</w:t>
      </w:r>
    </w:p>
    <w:p w:rsidR="00D07ADE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Адрес завода-изготовителя: 390010, г. Рязань, ул. Магистральная д.11-а.</w:t>
      </w:r>
    </w:p>
    <w:p w:rsidR="00201924" w:rsidRPr="00D07ADE" w:rsidRDefault="00201924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Style w:val="A00"/>
          <w:rFonts w:ascii="Arial" w:hAnsi="Arial" w:cs="Arial"/>
          <w:color w:val="auto"/>
        </w:rPr>
        <w:t>Дата продажи</w:t>
      </w:r>
      <w:r w:rsidRPr="00D07ADE">
        <w:rPr>
          <w:rStyle w:val="A00"/>
          <w:rFonts w:ascii="Arial" w:hAnsi="Arial" w:cs="Arial"/>
          <w:color w:val="auto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</w:rPr>
      </w:pPr>
      <w:r>
        <w:rPr>
          <w:rStyle w:val="A00"/>
          <w:rFonts w:ascii="Arial" w:hAnsi="Arial" w:cs="Arial"/>
          <w:color w:val="auto"/>
        </w:rPr>
        <w:t>Штамп магазина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noProof/>
          <w:sz w:val="12"/>
          <w:szCs w:val="12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</w:rPr>
        <w:t>Рис. 1. Габаритные размеры светильника с крышками для одиночной установки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="00D07ADE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B – размер светильника с крышками для одиночной установки (Размер</w:t>
      </w:r>
      <w:proofErr w:type="gramStart"/>
      <w:r>
        <w:rPr>
          <w:rFonts w:ascii="Arial" w:hAnsi="Arial" w:cs="Arial"/>
          <w:sz w:val="12"/>
          <w:szCs w:val="12"/>
        </w:rPr>
        <w:t xml:space="preserve"> В</w:t>
      </w:r>
      <w:proofErr w:type="gramEnd"/>
      <w:r>
        <w:rPr>
          <w:rFonts w:ascii="Arial" w:hAnsi="Arial" w:cs="Arial"/>
          <w:sz w:val="12"/>
          <w:szCs w:val="12"/>
        </w:rPr>
        <w:t xml:space="preserve"> больше</w:t>
      </w:r>
      <w:r w:rsidR="00D07ADE">
        <w:rPr>
          <w:rFonts w:ascii="Arial" w:hAnsi="Arial" w:cs="Arial"/>
          <w:sz w:val="12"/>
          <w:szCs w:val="12"/>
        </w:rPr>
        <w:t>,</w:t>
      </w:r>
      <w:r>
        <w:rPr>
          <w:rFonts w:ascii="Arial" w:hAnsi="Arial" w:cs="Arial"/>
          <w:sz w:val="12"/>
          <w:szCs w:val="12"/>
        </w:rPr>
        <w:t xml:space="preserve"> чем размер А на 6 мм, по 3 мм с каждой стороны светильника. </w:t>
      </w:r>
      <w:proofErr w:type="gramStart"/>
      <w:r>
        <w:rPr>
          <w:rFonts w:ascii="Arial" w:hAnsi="Arial" w:cs="Arial"/>
          <w:sz w:val="12"/>
          <w:szCs w:val="12"/>
        </w:rPr>
        <w:t>Ширина крышки 3 мм)</w:t>
      </w:r>
      <w:r w:rsidR="00D07ADE">
        <w:rPr>
          <w:rFonts w:ascii="Arial" w:hAnsi="Arial" w:cs="Arial"/>
          <w:sz w:val="12"/>
          <w:szCs w:val="12"/>
        </w:rPr>
        <w:t>.</w:t>
      </w:r>
      <w:proofErr w:type="gramEnd"/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</w:rPr>
        <w:t>Рис. 2. Габаритные размеры светильника собираемого в линию (без крышек)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</w:rPr>
        <w:t>Рис.</w:t>
      </w:r>
      <w:r w:rsidR="00D07ADE">
        <w:rPr>
          <w:rFonts w:ascii="Arial" w:hAnsi="Arial" w:cs="Arial"/>
          <w:sz w:val="12"/>
          <w:szCs w:val="12"/>
        </w:rPr>
        <w:t xml:space="preserve"> </w:t>
      </w:r>
      <w:r w:rsidRPr="00D07ADE">
        <w:rPr>
          <w:rFonts w:ascii="Arial" w:hAnsi="Arial" w:cs="Arial"/>
          <w:sz w:val="12"/>
          <w:szCs w:val="12"/>
        </w:rPr>
        <w:t>3. Габаритные размеры углового элемента</w:t>
      </w:r>
      <w:r w:rsidRPr="00D07ADE">
        <w:rPr>
          <w:rFonts w:ascii="Arial" w:hAnsi="Arial" w:cs="Arial"/>
          <w:sz w:val="12"/>
          <w:szCs w:val="12"/>
        </w:rPr>
        <w:tab/>
      </w:r>
      <w:r w:rsidRPr="00D07ADE">
        <w:rPr>
          <w:rFonts w:ascii="Arial" w:hAnsi="Arial" w:cs="Arial"/>
          <w:sz w:val="12"/>
          <w:szCs w:val="12"/>
        </w:rPr>
        <w:tab/>
      </w:r>
      <w:r w:rsidRPr="00D07ADE">
        <w:rPr>
          <w:rFonts w:ascii="Arial" w:hAnsi="Arial" w:cs="Arial"/>
          <w:sz w:val="12"/>
          <w:szCs w:val="12"/>
        </w:rPr>
        <w:tab/>
        <w:t>Рис.</w:t>
      </w:r>
      <w:r w:rsidR="00D07ADE">
        <w:rPr>
          <w:rFonts w:ascii="Arial" w:hAnsi="Arial" w:cs="Arial"/>
          <w:sz w:val="12"/>
          <w:szCs w:val="12"/>
        </w:rPr>
        <w:t xml:space="preserve"> </w:t>
      </w:r>
      <w:r w:rsidRPr="00D07ADE">
        <w:rPr>
          <w:rFonts w:ascii="Arial" w:hAnsi="Arial" w:cs="Arial"/>
          <w:sz w:val="12"/>
          <w:szCs w:val="12"/>
        </w:rPr>
        <w:t>4. Схема электрических соединений с диммируемым драйвером</w:t>
      </w:r>
    </w:p>
    <w:p w:rsidR="00201924" w:rsidRDefault="00D07ADE" w:rsidP="00D07ADE">
      <w:pPr>
        <w:tabs>
          <w:tab w:val="left" w:pos="181"/>
          <w:tab w:val="center" w:pos="2552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tab/>
      </w:r>
      <w:r w:rsidR="007614B1"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4B1"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92075</wp:posOffset>
            </wp:positionV>
            <wp:extent cx="1692275" cy="1163955"/>
            <wp:effectExtent l="0" t="0" r="3175" b="0"/>
            <wp:wrapSquare wrapText="right"/>
            <wp:docPr id="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24" w:rsidRDefault="00201924" w:rsidP="00D07AD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noProof/>
          <w:sz w:val="12"/>
          <w:szCs w:val="12"/>
        </w:rPr>
      </w:pPr>
    </w:p>
    <w:p w:rsidR="00201924" w:rsidRDefault="007614B1">
      <w:pPr>
        <w:spacing w:after="0" w:line="240" w:lineRule="atLeast"/>
        <w:rPr>
          <w:rFonts w:ascii="Arial" w:hAnsi="Arial" w:cs="Arial"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41935" cy="181610"/>
            <wp:effectExtent l="0" t="0" r="5715" b="8890"/>
            <wp:docPr id="6" name="Рисунок 6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glis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DE" w:rsidRPr="00D07ADE" w:rsidRDefault="00D07ADE" w:rsidP="00D07ADE">
      <w:pPr>
        <w:spacing w:after="0" w:line="240" w:lineRule="atLeast"/>
        <w:rPr>
          <w:rFonts w:ascii="Arial" w:eastAsia="Calibri" w:hAnsi="Arial" w:cs="Arial"/>
          <w:b/>
          <w:sz w:val="12"/>
          <w:szCs w:val="12"/>
          <w:lang w:val="en-US" w:eastAsia="en-US"/>
        </w:rPr>
      </w:pPr>
      <w:r>
        <w:rPr>
          <w:rFonts w:ascii="Arial" w:eastAsia="Calibri" w:hAnsi="Arial" w:cs="Arial"/>
          <w:b/>
          <w:sz w:val="12"/>
          <w:szCs w:val="12"/>
          <w:lang w:val="en-US" w:eastAsia="en-US"/>
        </w:rPr>
        <w:t>LLC “</w:t>
      </w:r>
      <w:r w:rsidRPr="006D6FB0">
        <w:rPr>
          <w:rFonts w:ascii="Arial" w:eastAsia="Calibri" w:hAnsi="Arial" w:cs="Arial"/>
          <w:b/>
          <w:sz w:val="12"/>
          <w:szCs w:val="12"/>
          <w:lang w:val="en-US" w:eastAsia="en-US"/>
        </w:rPr>
        <w:t>L</w:t>
      </w:r>
      <w:r>
        <w:rPr>
          <w:rFonts w:ascii="Arial" w:eastAsia="Calibri" w:hAnsi="Arial" w:cs="Arial"/>
          <w:b/>
          <w:sz w:val="12"/>
          <w:szCs w:val="12"/>
          <w:lang w:val="en-US" w:eastAsia="en-US"/>
        </w:rPr>
        <w:t>ighting technologies production”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LINER/S DR LED lighting fixture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LINER/S CC LED lighting fixture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DATA SHEET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161C27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  <w:lang w:val="en-US"/>
        </w:rPr>
        <w:t>1. Designation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1.1. A Lighting fixture with semi-conductor light sources (LED) is intended for general lighting of the administrative-public facilities and designed for operation in 220 VAC (±10%), </w:t>
      </w:r>
      <w:r w:rsidRPr="00D07ADE">
        <w:rPr>
          <w:rFonts w:ascii="Arial" w:hAnsi="Arial" w:cs="Arial"/>
          <w:sz w:val="12"/>
          <w:szCs w:val="12"/>
          <w:lang w:val="en-US"/>
        </w:rPr>
        <w:br/>
        <w:t>50 Hz (±0,4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="00D07ADE">
        <w:rPr>
          <w:rFonts w:ascii="Arial" w:hAnsi="Arial" w:cs="Arial"/>
          <w:sz w:val="12"/>
          <w:szCs w:val="12"/>
          <w:lang w:val="en-US"/>
        </w:rPr>
        <w:t>Hz</w:t>
      </w:r>
      <w:r w:rsidRPr="00D07ADE">
        <w:rPr>
          <w:rFonts w:ascii="Arial" w:hAnsi="Arial" w:cs="Arial"/>
          <w:sz w:val="12"/>
          <w:szCs w:val="12"/>
          <w:lang w:val="en-US"/>
        </w:rPr>
        <w:t>). Electric power quality shall be in accordance with GOST 54149-2010.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1.2. The lighting fixture corresponds to the requirements technical regulations of the Customs Union 004/2011 “on safety of low voltage equipment”, technical regulations of the Customs Union 020/2011 “electromagnetic capability of technical means”.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1.3. Electric shock protection class – I according to GOST R IEC 61140-2000.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1.4. Climatic versi</w:t>
      </w:r>
      <w:r w:rsidR="00D07ADE">
        <w:rPr>
          <w:rFonts w:ascii="Arial" w:hAnsi="Arial" w:cs="Arial"/>
          <w:sz w:val="12"/>
          <w:szCs w:val="12"/>
          <w:lang w:val="en-US"/>
        </w:rPr>
        <w:t>on and location category is Clm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App4 according to GOST 15150-69.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1.5. Environmental protection level IP – IP20 GOST 14254-96</w:t>
      </w:r>
      <w:r w:rsidR="00D07ADE"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1.6. The lighting fixture is intended to be assembled in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a line. The lighting fixture is installed at the ceiling surface be means of rope suspensions (max 2 m). Suspension system is included </w:t>
      </w:r>
      <w:r w:rsidRPr="00D07ADE">
        <w:rPr>
          <w:rFonts w:ascii="Arial" w:hAnsi="Arial" w:cs="Arial"/>
          <w:sz w:val="12"/>
          <w:szCs w:val="12"/>
          <w:lang w:val="en-US"/>
        </w:rPr>
        <w:br/>
        <w:t>in the scope of supply. In case of line assembling, please, order a set of end caps (available on request). LINER/S CC LED corner element is intended to connect lines.</w:t>
      </w:r>
    </w:p>
    <w:p w:rsidR="00201924" w:rsidRPr="00D07ADE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  <w:lang w:val="en-US"/>
        </w:rPr>
        <w:br w:type="page"/>
      </w:r>
      <w:r w:rsidR="00201924" w:rsidRPr="00D07ADE">
        <w:rPr>
          <w:rFonts w:ascii="Arial" w:hAnsi="Arial" w:cs="Arial"/>
          <w:b/>
          <w:sz w:val="12"/>
          <w:szCs w:val="12"/>
          <w:lang w:val="en-US"/>
        </w:rPr>
        <w:lastRenderedPageBreak/>
        <w:t>2. A delivery set</w:t>
      </w:r>
    </w:p>
    <w:p w:rsidR="00201924" w:rsidRPr="00D07ADE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3810" t="0" r="0" b="1270"/>
                <wp:wrapNone/>
                <wp:docPr id="4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93.55pt;margin-top:197pt;width:25.2pt;height:2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x7uQIAAME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" filled="f" stroked="f">
                <v:textbox>
                  <w:txbxContent>
                    <w:p w:rsidR="002857C5" w:rsidRDefault="002857C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E7D9B">
        <w:rPr>
          <w:rFonts w:ascii="Arial" w:hAnsi="Arial" w:cs="Arial"/>
          <w:sz w:val="12"/>
          <w:szCs w:val="12"/>
          <w:lang w:val="en-US"/>
        </w:rPr>
        <w:t>A lighting fixture, pcs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A hardware kit, pcs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A set of end caps (available on request), pcs</w:t>
      </w:r>
      <w:r w:rsidRPr="00D07ADE">
        <w:rPr>
          <w:rFonts w:ascii="Arial" w:hAnsi="Arial" w:cs="Arial"/>
          <w:sz w:val="12"/>
          <w:szCs w:val="12"/>
          <w:lang w:val="en-US"/>
        </w:rPr>
        <w:tab/>
      </w:r>
      <w:r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Package, pcs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Data Sheet, pcs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  <w:t>1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3. Safety requirements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Perform installation and cleaning of the lighting fixture only when power is off.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  <w:lang w:val="en-US"/>
        </w:rPr>
      </w:pPr>
    </w:p>
    <w:p w:rsidR="00201924" w:rsidRPr="00161C27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4. Codes</w:t>
      </w:r>
      <w:r w:rsidR="00CE7D9B">
        <w:rPr>
          <w:rFonts w:ascii="Arial" w:hAnsi="Arial" w:cs="Arial"/>
          <w:b/>
          <w:sz w:val="12"/>
          <w:szCs w:val="12"/>
          <w:lang w:val="en-US"/>
        </w:rPr>
        <w:t xml:space="preserve"> for operation and installation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4.1. Operation of the lighting fixture is performed in accordance with the “Rules of technical operation of consumers’ electrical plants”</w:t>
      </w:r>
      <w:r w:rsidR="00D07ADE"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4.2. Unpack the lighting fixture. Remove the opal diffuser, loose the screws and disconnect the power supply wires from the clusters, remove the panel with clusters.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4.3. Run network wires through the feed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through insulator installed in the base of the lighting fixture casing.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4.4. Fix the casing to the ceiling surface using rope suspenders.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4.5. Install the lighting fixture next in the line already mounted on the ceiling surface with the rope suspenders combining it with the previous lighting fixture by means of galvanized fasteners </w:t>
      </w:r>
      <w:r w:rsidRPr="00D07ADE">
        <w:rPr>
          <w:rFonts w:ascii="Arial" w:hAnsi="Arial" w:cs="Arial"/>
          <w:sz w:val="12"/>
          <w:szCs w:val="12"/>
          <w:lang w:val="en-US"/>
        </w:rPr>
        <w:br/>
        <w:t>to be inserted into the lateral grooves of the profile of the connected casings and fix them with self-tapping screws.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4.6. Installation of a corner element is similar to Clause 4.5.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4.7. Install end caps on the first and last lighting fixture in a line (available on request).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4.8. Connect power supply wires to the terminal box, taking in consideration terms of polarity: L – phase, N – zero, 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ADE">
        <w:rPr>
          <w:rFonts w:ascii="Arial" w:hAnsi="Arial" w:cs="Arial"/>
          <w:sz w:val="12"/>
          <w:szCs w:val="12"/>
          <w:lang w:val="en-US"/>
        </w:rPr>
        <w:t xml:space="preserve"> – earthing.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4.9. When using a dimmable driver, control wires shall be connected in accordance with the polarity specified at the marking (see fig.</w:t>
      </w:r>
      <w:r w:rsidR="00D07ADE"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4).</w:t>
      </w:r>
    </w:p>
    <w:p w:rsidR="00201924" w:rsidRPr="00161C27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4.10. Install a panel with clusters. Connect power supply wires to connector of end clusters: +V – red wire, -V – white</w:t>
      </w:r>
      <w:r w:rsidR="00CE7D9B">
        <w:rPr>
          <w:rFonts w:ascii="Arial" w:hAnsi="Arial" w:cs="Arial"/>
          <w:sz w:val="12"/>
          <w:szCs w:val="12"/>
          <w:lang w:val="en-US"/>
        </w:rPr>
        <w:t xml:space="preserve"> wire. Insert an opal diffuser.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4.11. Clean a dirty diffuser with a soft cloth dampened in a mild soap solution.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>5. Certificate of Acceptance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The lighting fixture complies with TOR and is fit for use.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Date of manufacture</w:t>
      </w:r>
    </w:p>
    <w:p w:rsidR="00201924" w:rsidRPr="00D07ADE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Inspector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</w:p>
    <w:p w:rsidR="00201924" w:rsidRPr="00D07ADE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sz w:val="12"/>
          <w:szCs w:val="12"/>
          <w:lang w:val="en-US"/>
        </w:rPr>
        <w:t>Packer</w:t>
      </w:r>
      <w:r w:rsidR="00201924" w:rsidRPr="00D07ADE">
        <w:rPr>
          <w:rFonts w:ascii="Arial" w:hAnsi="Arial" w:cs="Arial"/>
          <w:sz w:val="12"/>
          <w:szCs w:val="12"/>
          <w:lang w:val="en-US"/>
        </w:rPr>
        <w:tab/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The lighting fixture is certified.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161C27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  <w:lang w:val="en-US"/>
        </w:rPr>
        <w:t>6. Warranty liability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6.1. The manufacturer shall without charge repair or replace the floodlight failed through no fault of the buyer under normal operating conditions, during the warranty period.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6.2. Warranty period – 36 months from the manufacture date of the floodlight.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6.3. Service life of lighting fixtures in normal climate conditions in case of compliance with installation and operation codes is as follows:</w:t>
      </w:r>
    </w:p>
    <w:p w:rsidR="00201924" w:rsidRPr="00D07ADE" w:rsidRDefault="00201924" w:rsidP="00D07ADE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8 years – for lighting fixtures the body and/or the optical part (diffuser) of which is made of polymeric materials;</w:t>
      </w:r>
    </w:p>
    <w:p w:rsidR="00201924" w:rsidRPr="00D07ADE" w:rsidRDefault="00201924" w:rsidP="00D07ADE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>10 years – for other lighting fixtures.</w:t>
      </w:r>
    </w:p>
    <w:p w:rsidR="00D07ADE" w:rsidRPr="00161C27" w:rsidRDefault="00D07ADE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</w:p>
    <w:p w:rsidR="00D07ADE" w:rsidRPr="00C41B7D" w:rsidRDefault="00D07ADE" w:rsidP="00D07ADE">
      <w:pPr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ED2EB0">
        <w:rPr>
          <w:rFonts w:ascii="Arial" w:hAnsi="Arial" w:cs="Arial"/>
          <w:sz w:val="12"/>
          <w:szCs w:val="12"/>
          <w:lang w:val="en-US"/>
        </w:rPr>
        <w:t>Manufacturing plant address: 390010, Ryazan</w:t>
      </w:r>
      <w:r>
        <w:rPr>
          <w:rFonts w:ascii="Arial" w:hAnsi="Arial" w:cs="Arial"/>
          <w:sz w:val="12"/>
          <w:szCs w:val="12"/>
          <w:lang w:val="en-US"/>
        </w:rPr>
        <w:t>,</w:t>
      </w:r>
      <w:r w:rsidRPr="00C41B7D">
        <w:rPr>
          <w:rFonts w:ascii="Arial" w:hAnsi="Arial" w:cs="Arial"/>
          <w:sz w:val="12"/>
          <w:szCs w:val="12"/>
          <w:lang w:val="en-US"/>
        </w:rPr>
        <w:t xml:space="preserve"> </w:t>
      </w:r>
      <w:r w:rsidRPr="00ED2EB0">
        <w:rPr>
          <w:rFonts w:ascii="Arial" w:hAnsi="Arial" w:cs="Arial"/>
          <w:sz w:val="12"/>
          <w:szCs w:val="12"/>
          <w:lang w:val="en-US"/>
        </w:rPr>
        <w:t>Magistralnaya St., building 11-a.</w:t>
      </w:r>
    </w:p>
    <w:p w:rsidR="00201924" w:rsidRPr="00D07ADE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Style w:val="A00"/>
          <w:rFonts w:ascii="Arial" w:hAnsi="Arial" w:cs="Arial"/>
          <w:color w:val="auto"/>
          <w:lang w:val="en-US"/>
        </w:rPr>
        <w:t>Sale date</w:t>
      </w:r>
      <w:r w:rsidR="00201924" w:rsidRPr="00D07ADE">
        <w:rPr>
          <w:rStyle w:val="A00"/>
          <w:rFonts w:ascii="Arial" w:hAnsi="Arial" w:cs="Arial"/>
          <w:color w:val="auto"/>
          <w:lang w:val="en-US"/>
        </w:rPr>
        <w:tab/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  <w:lang w:val="en-US"/>
        </w:rPr>
      </w:pPr>
      <w:r w:rsidRPr="00D07ADE">
        <w:rPr>
          <w:rStyle w:val="A00"/>
          <w:rFonts w:ascii="Arial" w:hAnsi="Arial" w:cs="Arial"/>
          <w:color w:val="auto"/>
          <w:lang w:val="en-US"/>
        </w:rPr>
        <w:t>Store stamp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proofErr w:type="gramStart"/>
      <w:r w:rsidRPr="002C77ED">
        <w:rPr>
          <w:rFonts w:ascii="Arial" w:hAnsi="Arial" w:cs="Arial"/>
          <w:sz w:val="12"/>
          <w:szCs w:val="12"/>
          <w:lang w:val="en-US"/>
        </w:rPr>
        <w:t>Fig. 1</w:t>
      </w:r>
      <w:r w:rsidR="002C77ED" w:rsidRPr="002C77ED">
        <w:rPr>
          <w:rFonts w:ascii="Arial" w:hAnsi="Arial" w:cs="Arial"/>
          <w:sz w:val="12"/>
          <w:szCs w:val="12"/>
          <w:lang w:val="en-US"/>
        </w:rPr>
        <w:t>.</w:t>
      </w:r>
      <w:proofErr w:type="gramEnd"/>
      <w:r w:rsidRPr="002C77ED">
        <w:rPr>
          <w:rFonts w:ascii="Arial" w:hAnsi="Arial" w:cs="Arial"/>
          <w:sz w:val="12"/>
          <w:szCs w:val="12"/>
          <w:lang w:val="en-US"/>
        </w:rPr>
        <w:t xml:space="preserve"> Overall dimensions of the lighting fixture with caps for a single installation</w:t>
      </w:r>
    </w:p>
    <w:p w:rsidR="00201924" w:rsidRPr="002C77ED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* </w:t>
      </w:r>
      <w:r>
        <w:rPr>
          <w:rFonts w:ascii="Arial" w:hAnsi="Arial" w:cs="Arial"/>
          <w:sz w:val="12"/>
          <w:szCs w:val="12"/>
        </w:rPr>
        <w:t>В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– size of a lighting fixture with caps for a single installation (B size is greater than A size for 6 mm, 3 mm on each side of the lighting fixture. Cap width is 3 mm)</w:t>
      </w:r>
      <w:r w:rsidR="002C77ED" w:rsidRPr="002C77ED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proofErr w:type="gramStart"/>
      <w:r w:rsidRPr="002C77ED">
        <w:rPr>
          <w:rFonts w:ascii="Arial" w:hAnsi="Arial" w:cs="Arial"/>
          <w:sz w:val="12"/>
          <w:szCs w:val="12"/>
          <w:lang w:val="en-US"/>
        </w:rPr>
        <w:t>Fig. 2</w:t>
      </w:r>
      <w:r w:rsidR="002C77ED" w:rsidRPr="002C77ED">
        <w:rPr>
          <w:rFonts w:ascii="Arial" w:hAnsi="Arial" w:cs="Arial"/>
          <w:sz w:val="12"/>
          <w:szCs w:val="12"/>
          <w:lang w:val="en-US"/>
        </w:rPr>
        <w:t>.</w:t>
      </w:r>
      <w:proofErr w:type="gramEnd"/>
      <w:r w:rsidRPr="002C77ED">
        <w:rPr>
          <w:rFonts w:ascii="Arial" w:hAnsi="Arial" w:cs="Arial"/>
          <w:sz w:val="12"/>
          <w:szCs w:val="12"/>
          <w:lang w:val="en-US"/>
        </w:rPr>
        <w:t xml:space="preserve"> Overall dimensions of the lighting fixture assembled in a line (without caps)</w:t>
      </w:r>
    </w:p>
    <w:p w:rsidR="00201924" w:rsidRPr="002C77ED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Pr="002C77ED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  <w:lang w:val="en-US"/>
        </w:rPr>
        <w:br w:type="page"/>
      </w:r>
      <w:proofErr w:type="gramStart"/>
      <w:r w:rsidR="00201924" w:rsidRPr="002C77ED">
        <w:rPr>
          <w:rFonts w:ascii="Arial" w:hAnsi="Arial" w:cs="Arial"/>
          <w:sz w:val="12"/>
          <w:szCs w:val="12"/>
          <w:lang w:val="en-US"/>
        </w:rPr>
        <w:lastRenderedPageBreak/>
        <w:t>Fig. 3</w:t>
      </w:r>
      <w:r w:rsidRPr="002C77ED">
        <w:rPr>
          <w:rFonts w:ascii="Arial" w:hAnsi="Arial" w:cs="Arial"/>
          <w:sz w:val="12"/>
          <w:szCs w:val="12"/>
          <w:lang w:val="en-US"/>
        </w:rPr>
        <w:t>.</w:t>
      </w:r>
      <w:proofErr w:type="gramEnd"/>
      <w:r w:rsidR="00201924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proofErr w:type="gramStart"/>
      <w:r w:rsidR="00201924" w:rsidRPr="002C77ED">
        <w:rPr>
          <w:rFonts w:ascii="Arial" w:hAnsi="Arial" w:cs="Arial"/>
          <w:sz w:val="12"/>
          <w:szCs w:val="12"/>
          <w:lang w:val="en-US"/>
        </w:rPr>
        <w:t>Overall dimensions of the corner element</w:t>
      </w:r>
      <w:r w:rsidR="00201924" w:rsidRPr="002C77ED">
        <w:rPr>
          <w:rFonts w:ascii="Arial" w:hAnsi="Arial" w:cs="Arial"/>
          <w:sz w:val="12"/>
          <w:szCs w:val="12"/>
          <w:lang w:val="en-US"/>
        </w:rPr>
        <w:tab/>
      </w:r>
      <w:r w:rsidR="00201924" w:rsidRPr="002C77ED">
        <w:rPr>
          <w:rFonts w:ascii="Arial" w:hAnsi="Arial" w:cs="Arial"/>
          <w:sz w:val="12"/>
          <w:szCs w:val="12"/>
          <w:lang w:val="en-US"/>
        </w:rPr>
        <w:tab/>
      </w:r>
      <w:r w:rsidR="00201924" w:rsidRPr="002C77ED">
        <w:rPr>
          <w:rFonts w:ascii="Arial" w:hAnsi="Arial" w:cs="Arial"/>
          <w:sz w:val="12"/>
          <w:szCs w:val="12"/>
          <w:lang w:val="en-US"/>
        </w:rPr>
        <w:tab/>
        <w:t>Fig.</w:t>
      </w:r>
      <w:r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 w:rsidR="00201924" w:rsidRPr="002C77ED">
        <w:rPr>
          <w:rFonts w:ascii="Arial" w:hAnsi="Arial" w:cs="Arial"/>
          <w:sz w:val="12"/>
          <w:szCs w:val="12"/>
          <w:lang w:val="en-US"/>
        </w:rPr>
        <w:t>4</w:t>
      </w:r>
      <w:r w:rsidRPr="002C77ED">
        <w:rPr>
          <w:rFonts w:ascii="Arial" w:hAnsi="Arial" w:cs="Arial"/>
          <w:sz w:val="12"/>
          <w:szCs w:val="12"/>
          <w:lang w:val="en-US"/>
        </w:rPr>
        <w:t>.</w:t>
      </w:r>
      <w:proofErr w:type="gramEnd"/>
      <w:r w:rsidR="00201924" w:rsidRPr="002C77ED">
        <w:rPr>
          <w:rFonts w:ascii="Arial" w:hAnsi="Arial" w:cs="Arial"/>
          <w:sz w:val="12"/>
          <w:szCs w:val="12"/>
          <w:lang w:val="en-US"/>
        </w:rPr>
        <w:t xml:space="preserve"> Wiring diagram with a dimmable driver</w:t>
      </w:r>
    </w:p>
    <w:p w:rsidR="00201924" w:rsidRPr="00D07ADE" w:rsidRDefault="007614B1" w:rsidP="002C77ED">
      <w:pPr>
        <w:tabs>
          <w:tab w:val="left" w:pos="181"/>
          <w:tab w:val="center" w:pos="2552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1219835</wp:posOffset>
                </wp:positionV>
                <wp:extent cx="830580" cy="110490"/>
                <wp:effectExtent l="1905" t="635" r="0" b="3175"/>
                <wp:wrapNone/>
                <wp:docPr id="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tabs>
                                <w:tab w:val="left" w:pos="18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5-pole connector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108.15pt;margin-top:96.05pt;width:65.4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" stroked="f">
                <v:textbox inset="0,0,0,0">
                  <w:txbxContent>
                    <w:p w:rsidR="002857C5" w:rsidRDefault="002857C5">
                      <w:pPr>
                        <w:tabs>
                          <w:tab w:val="left" w:pos="181"/>
                        </w:tabs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5-pole connector</w:t>
                      </w:r>
                    </w:p>
                  </w:txbxContent>
                </v:textbox>
              </v:shape>
            </w:pict>
          </mc:Fallback>
        </mc:AlternateContent>
      </w:r>
      <w:r w:rsidR="002C77ED" w:rsidRPr="00161C27">
        <w:rPr>
          <w:rFonts w:ascii="Arial" w:hAnsi="Arial" w:cs="Arial"/>
          <w:b/>
          <w:noProof/>
          <w:sz w:val="12"/>
          <w:szCs w:val="16"/>
          <w:lang w:val="en-US"/>
        </w:rPr>
        <w:tab/>
      </w:r>
      <w:r w:rsidR="002C77ED" w:rsidRPr="00161C27">
        <w:rPr>
          <w:rFonts w:ascii="Arial" w:hAnsi="Arial" w:cs="Arial"/>
          <w:b/>
          <w:noProof/>
          <w:sz w:val="12"/>
          <w:szCs w:val="16"/>
          <w:lang w:val="en-US"/>
        </w:rPr>
        <w:tab/>
      </w: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1692275" cy="1163955"/>
            <wp:effectExtent l="0" t="0" r="3175" b="0"/>
            <wp:wrapSquare wrapText="right"/>
            <wp:docPr id="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C77ED" w:rsidRPr="002C77ED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7614B1">
      <w:pPr>
        <w:spacing w:after="0" w:line="240" w:lineRule="atLeast"/>
        <w:rPr>
          <w:rFonts w:ascii="Arial" w:hAnsi="Arial" w:cs="Arial"/>
          <w:b/>
          <w:bCs/>
          <w:color w:val="000000"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5585" cy="181610"/>
            <wp:effectExtent l="0" t="0" r="0" b="8890"/>
            <wp:docPr id="11" name="Рисунок 4" descr="C:\Users\rodina\Desktop\ДОП САЙТ\ПАСПОРТА\Kaz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dina\Desktop\ДОП САЙТ\ПАСПОРТА\Kaza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ED" w:rsidRPr="002C77ED" w:rsidRDefault="002C77ED" w:rsidP="002C77ED">
      <w:pPr>
        <w:spacing w:after="0" w:line="240" w:lineRule="atLeast"/>
        <w:rPr>
          <w:rFonts w:ascii="Arial" w:hAnsi="Arial"/>
          <w:b/>
          <w:bCs/>
          <w:sz w:val="12"/>
          <w:szCs w:val="12"/>
          <w:lang w:val="en-US"/>
        </w:rPr>
      </w:pPr>
      <w:r w:rsidRPr="002C77ED">
        <w:rPr>
          <w:rFonts w:ascii="Arial" w:hAnsi="Arial"/>
          <w:b/>
          <w:bCs/>
          <w:sz w:val="12"/>
          <w:szCs w:val="12"/>
          <w:lang w:val="en-US"/>
        </w:rPr>
        <w:t>«</w:t>
      </w:r>
      <w:r w:rsidRPr="006D6FB0">
        <w:rPr>
          <w:rFonts w:ascii="Arial" w:hAnsi="Arial"/>
          <w:b/>
          <w:bCs/>
          <w:sz w:val="12"/>
          <w:szCs w:val="12"/>
        </w:rPr>
        <w:t>Жарық</w:t>
      </w:r>
      <w:r w:rsidRPr="002C77ED">
        <w:rPr>
          <w:rFonts w:ascii="Arial" w:hAnsi="Arial"/>
          <w:b/>
          <w:bCs/>
          <w:sz w:val="12"/>
          <w:szCs w:val="12"/>
          <w:lang w:val="en-US"/>
        </w:rPr>
        <w:t xml:space="preserve"> </w:t>
      </w:r>
      <w:r w:rsidRPr="006D6FB0">
        <w:rPr>
          <w:rFonts w:ascii="Arial" w:hAnsi="Arial"/>
          <w:b/>
          <w:bCs/>
          <w:sz w:val="12"/>
          <w:szCs w:val="12"/>
        </w:rPr>
        <w:t>технологиялары</w:t>
      </w:r>
      <w:r w:rsidRPr="002C77ED">
        <w:rPr>
          <w:rFonts w:ascii="Arial" w:hAnsi="Arial"/>
          <w:b/>
          <w:bCs/>
          <w:sz w:val="12"/>
          <w:szCs w:val="12"/>
          <w:lang w:val="en-US"/>
        </w:rPr>
        <w:t xml:space="preserve">» </w:t>
      </w:r>
      <w:r w:rsidRPr="006D6FB0">
        <w:rPr>
          <w:rFonts w:ascii="Arial" w:hAnsi="Arial"/>
          <w:b/>
          <w:bCs/>
          <w:sz w:val="12"/>
          <w:szCs w:val="12"/>
        </w:rPr>
        <w:t>Зауыты</w:t>
      </w:r>
      <w:r w:rsidRPr="002C77ED">
        <w:rPr>
          <w:rFonts w:ascii="Arial" w:hAnsi="Arial"/>
          <w:b/>
          <w:bCs/>
          <w:sz w:val="12"/>
          <w:szCs w:val="12"/>
          <w:lang w:val="en-US"/>
        </w:rPr>
        <w:t xml:space="preserve">» </w:t>
      </w:r>
      <w:r w:rsidRPr="006D6FB0">
        <w:rPr>
          <w:rFonts w:ascii="Arial" w:hAnsi="Arial"/>
          <w:b/>
          <w:bCs/>
          <w:sz w:val="12"/>
          <w:szCs w:val="12"/>
        </w:rPr>
        <w:t>ЖШҚ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2C77ED">
        <w:rPr>
          <w:rFonts w:ascii="Arial" w:hAnsi="Arial" w:cs="Arial"/>
          <w:b/>
          <w:sz w:val="12"/>
          <w:szCs w:val="12"/>
          <w:lang w:val="en-US"/>
        </w:rPr>
        <w:t xml:space="preserve">LINER/S DR LED </w:t>
      </w:r>
      <w:r>
        <w:rPr>
          <w:rFonts w:ascii="Arial" w:hAnsi="Arial" w:cs="Arial"/>
          <w:b/>
          <w:sz w:val="12"/>
          <w:szCs w:val="12"/>
        </w:rPr>
        <w:t>шамдалы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LINER/S CC LED </w:t>
      </w:r>
      <w:r>
        <w:rPr>
          <w:rFonts w:ascii="Arial" w:hAnsi="Arial" w:cs="Arial"/>
          <w:b/>
          <w:sz w:val="12"/>
          <w:szCs w:val="12"/>
        </w:rPr>
        <w:t>шамдалы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</w:rPr>
        <w:t>ТӨЛҚҰЖАТ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161C27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1. </w:t>
      </w:r>
      <w:r>
        <w:rPr>
          <w:rFonts w:ascii="Arial" w:hAnsi="Arial" w:cs="Arial"/>
          <w:b/>
          <w:sz w:val="12"/>
          <w:szCs w:val="12"/>
        </w:rPr>
        <w:t>Тағайындалуы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1.1. </w:t>
      </w:r>
      <w:r>
        <w:rPr>
          <w:rFonts w:ascii="Arial" w:hAnsi="Arial" w:cs="Arial"/>
          <w:sz w:val="12"/>
          <w:szCs w:val="12"/>
        </w:rPr>
        <w:t>Жартылай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өткізгішті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жарық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көзіндегі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</w:t>
      </w:r>
      <w:r>
        <w:rPr>
          <w:rFonts w:ascii="Arial" w:hAnsi="Arial" w:cs="Arial"/>
          <w:sz w:val="12"/>
          <w:szCs w:val="12"/>
        </w:rPr>
        <w:t>жарық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диодындағы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 </w:t>
      </w:r>
      <w:r>
        <w:rPr>
          <w:rFonts w:ascii="Arial" w:hAnsi="Arial" w:cs="Arial"/>
          <w:sz w:val="12"/>
          <w:szCs w:val="12"/>
        </w:rPr>
        <w:t>тұрақты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шамдал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әкімшілік</w:t>
      </w:r>
      <w:r w:rsidRPr="00D07ADE">
        <w:rPr>
          <w:rFonts w:ascii="Arial" w:hAnsi="Arial" w:cs="Arial"/>
          <w:sz w:val="12"/>
          <w:szCs w:val="12"/>
          <w:lang w:val="en-US"/>
        </w:rPr>
        <w:t>-</w:t>
      </w:r>
      <w:r>
        <w:rPr>
          <w:rFonts w:ascii="Arial" w:hAnsi="Arial" w:cs="Arial"/>
          <w:sz w:val="12"/>
          <w:szCs w:val="12"/>
        </w:rPr>
        <w:t>қоғамдық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ғимараттарды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жалпы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жарықтандыруға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арналған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және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220</w:t>
      </w:r>
      <w:r w:rsidR="002C77ED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В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(±10%), </w:t>
      </w:r>
      <w:r w:rsidRPr="00D07ADE">
        <w:rPr>
          <w:rFonts w:ascii="Arial" w:hAnsi="Arial" w:cs="Arial"/>
          <w:sz w:val="12"/>
          <w:szCs w:val="12"/>
          <w:lang w:val="en-US"/>
        </w:rPr>
        <w:br/>
        <w:t>50</w:t>
      </w:r>
      <w:r w:rsidR="002C77ED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Гц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(±0,4</w:t>
      </w:r>
      <w:r w:rsidR="002C77ED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Гц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 </w:t>
      </w:r>
      <w:r>
        <w:rPr>
          <w:rFonts w:ascii="Arial" w:hAnsi="Arial" w:cs="Arial"/>
          <w:sz w:val="12"/>
          <w:szCs w:val="12"/>
        </w:rPr>
        <w:t>айналмалы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токтың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желісінде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жұмыс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істеу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үшін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есептелген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. </w:t>
      </w:r>
      <w:r>
        <w:rPr>
          <w:rFonts w:ascii="Arial" w:hAnsi="Arial" w:cs="Arial"/>
          <w:sz w:val="12"/>
          <w:szCs w:val="12"/>
        </w:rPr>
        <w:t>Электр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энергиясының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сапасы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МЕМСТ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54149-2010-</w:t>
      </w:r>
      <w:r>
        <w:rPr>
          <w:rFonts w:ascii="Arial" w:hAnsi="Arial" w:cs="Arial"/>
          <w:sz w:val="12"/>
          <w:szCs w:val="12"/>
        </w:rPr>
        <w:t>ге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сәйкес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болуы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керек</w:t>
      </w:r>
      <w:r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1.2. </w:t>
      </w:r>
      <w:r>
        <w:rPr>
          <w:rFonts w:ascii="Arial" w:hAnsi="Arial" w:cs="Arial"/>
          <w:sz w:val="12"/>
          <w:szCs w:val="12"/>
        </w:rPr>
        <w:t>Шамдал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004/2011 «</w:t>
      </w:r>
      <w:r>
        <w:rPr>
          <w:rFonts w:ascii="Arial" w:hAnsi="Arial" w:cs="Arial"/>
          <w:sz w:val="12"/>
          <w:szCs w:val="12"/>
        </w:rPr>
        <w:t>Төмен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вольтты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құрал</w:t>
      </w:r>
      <w:r w:rsidRPr="00D07ADE">
        <w:rPr>
          <w:rFonts w:ascii="Arial" w:hAnsi="Arial" w:cs="Arial"/>
          <w:sz w:val="12"/>
          <w:szCs w:val="12"/>
          <w:lang w:val="en-US"/>
        </w:rPr>
        <w:t>-</w:t>
      </w:r>
      <w:r>
        <w:rPr>
          <w:rFonts w:ascii="Arial" w:hAnsi="Arial" w:cs="Arial"/>
          <w:sz w:val="12"/>
          <w:szCs w:val="12"/>
        </w:rPr>
        <w:t>жабдықтың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қауіпсіздігі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туралы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», </w:t>
      </w:r>
      <w:r>
        <w:rPr>
          <w:rFonts w:ascii="Arial" w:hAnsi="Arial" w:cs="Arial"/>
          <w:sz w:val="12"/>
          <w:szCs w:val="12"/>
        </w:rPr>
        <w:t>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020/2011 «</w:t>
      </w:r>
      <w:r>
        <w:rPr>
          <w:rFonts w:ascii="Arial" w:hAnsi="Arial" w:cs="Arial"/>
          <w:sz w:val="12"/>
          <w:szCs w:val="12"/>
        </w:rPr>
        <w:t>Техникалық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құралдардың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электромагниттік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үйлесімдігі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» </w:t>
      </w:r>
      <w:r>
        <w:rPr>
          <w:rFonts w:ascii="Arial" w:hAnsi="Arial" w:cs="Arial"/>
          <w:sz w:val="12"/>
          <w:szCs w:val="12"/>
        </w:rPr>
        <w:t>қауіпсіздік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талаптарына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сәйкес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келеді</w:t>
      </w:r>
      <w:r w:rsidRPr="00D07ADE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1.3. </w:t>
      </w:r>
      <w:r>
        <w:rPr>
          <w:rFonts w:ascii="Arial" w:hAnsi="Arial" w:cs="Arial"/>
          <w:sz w:val="12"/>
          <w:szCs w:val="12"/>
        </w:rPr>
        <w:t>Электрлік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токпен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зақымдалудан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қорғану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класы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– </w:t>
      </w:r>
      <w:r>
        <w:rPr>
          <w:rFonts w:ascii="Arial" w:hAnsi="Arial" w:cs="Arial"/>
          <w:sz w:val="12"/>
          <w:szCs w:val="12"/>
        </w:rPr>
        <w:t>МЕМСТ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МЭК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61140-2000 </w:t>
      </w:r>
      <w:r>
        <w:rPr>
          <w:rFonts w:ascii="Arial" w:hAnsi="Arial" w:cs="Arial"/>
          <w:sz w:val="12"/>
          <w:szCs w:val="12"/>
        </w:rPr>
        <w:t>бойынша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– I.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1.4. </w:t>
      </w:r>
      <w:r>
        <w:rPr>
          <w:rFonts w:ascii="Arial" w:hAnsi="Arial" w:cs="Arial"/>
          <w:sz w:val="12"/>
          <w:szCs w:val="12"/>
        </w:rPr>
        <w:t>Климаттық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орындалуы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және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орналасу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санаты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МЕМСТ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15150-69 </w:t>
      </w:r>
      <w:r>
        <w:rPr>
          <w:rFonts w:ascii="Arial" w:hAnsi="Arial" w:cs="Arial"/>
          <w:sz w:val="12"/>
          <w:szCs w:val="12"/>
        </w:rPr>
        <w:t>бойынша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орташа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салқын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климат</w:t>
      </w:r>
      <w:r w:rsidR="002C77ED" w:rsidRPr="002C77ED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4.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1.5. </w:t>
      </w:r>
      <w:r>
        <w:rPr>
          <w:rFonts w:ascii="Arial" w:hAnsi="Arial" w:cs="Arial"/>
          <w:sz w:val="12"/>
          <w:szCs w:val="12"/>
        </w:rPr>
        <w:t>Қоршаған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ортаның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әсерінен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қорғау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деңгейі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IP20 </w:t>
      </w:r>
      <w:r>
        <w:rPr>
          <w:rFonts w:ascii="Arial" w:hAnsi="Arial" w:cs="Arial"/>
          <w:sz w:val="12"/>
          <w:szCs w:val="12"/>
        </w:rPr>
        <w:t>ГОСТ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14254-96</w:t>
      </w:r>
      <w:r w:rsidR="002C77ED" w:rsidRPr="002C77ED">
        <w:rPr>
          <w:rFonts w:ascii="Arial" w:hAnsi="Arial" w:cs="Arial"/>
          <w:sz w:val="12"/>
          <w:szCs w:val="12"/>
          <w:lang w:val="en-US"/>
        </w:rPr>
        <w:t>.</w:t>
      </w:r>
    </w:p>
    <w:p w:rsid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1.6. </w:t>
      </w:r>
      <w:r>
        <w:rPr>
          <w:rFonts w:ascii="Arial" w:hAnsi="Arial" w:cs="Arial"/>
          <w:sz w:val="12"/>
          <w:szCs w:val="12"/>
        </w:rPr>
        <w:t>Шамдал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желіге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қосу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үшін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арналған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. </w:t>
      </w:r>
      <w:r>
        <w:rPr>
          <w:rFonts w:ascii="Arial" w:hAnsi="Arial" w:cs="Arial"/>
          <w:sz w:val="12"/>
          <w:szCs w:val="12"/>
        </w:rPr>
        <w:t>Шамдаларқанды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аспаларда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</w:t>
      </w:r>
      <w:r>
        <w:rPr>
          <w:rFonts w:ascii="Arial" w:hAnsi="Arial" w:cs="Arial"/>
          <w:sz w:val="12"/>
          <w:szCs w:val="12"/>
        </w:rPr>
        <w:t>максимум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2 </w:t>
      </w:r>
      <w:r>
        <w:rPr>
          <w:rFonts w:ascii="Arial" w:hAnsi="Arial" w:cs="Arial"/>
          <w:sz w:val="12"/>
          <w:szCs w:val="12"/>
        </w:rPr>
        <w:t>метр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 </w:t>
      </w:r>
      <w:r>
        <w:rPr>
          <w:rFonts w:ascii="Arial" w:hAnsi="Arial" w:cs="Arial"/>
          <w:sz w:val="12"/>
          <w:szCs w:val="12"/>
        </w:rPr>
        <w:t>төбенің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бетінде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жөнделеді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. </w:t>
      </w:r>
      <w:r>
        <w:rPr>
          <w:rFonts w:ascii="Arial" w:hAnsi="Arial" w:cs="Arial"/>
          <w:sz w:val="12"/>
          <w:szCs w:val="12"/>
        </w:rPr>
        <w:t>Аспалардың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жүйесі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жеткізілім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жиынтығына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кіреді</w:t>
      </w:r>
      <w:r w:rsidR="002C77ED">
        <w:rPr>
          <w:rFonts w:ascii="Arial" w:hAnsi="Arial" w:cs="Arial"/>
          <w:sz w:val="12"/>
          <w:szCs w:val="12"/>
          <w:lang w:val="en-US"/>
        </w:rPr>
        <w:t>.</w:t>
      </w:r>
    </w:p>
    <w:p w:rsidR="00201924" w:rsidRPr="00161C27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Желіге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орнатқанда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кеспелтекті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шатырлардың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жиынтығына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тапсырыс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беру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қажет</w:t>
      </w:r>
      <w:r w:rsidRPr="002C77ED">
        <w:rPr>
          <w:rFonts w:ascii="Arial" w:hAnsi="Arial" w:cs="Arial"/>
          <w:sz w:val="12"/>
          <w:szCs w:val="12"/>
        </w:rPr>
        <w:t xml:space="preserve"> (</w:t>
      </w:r>
      <w:r>
        <w:rPr>
          <w:rFonts w:ascii="Arial" w:hAnsi="Arial" w:cs="Arial"/>
          <w:sz w:val="12"/>
          <w:szCs w:val="12"/>
        </w:rPr>
        <w:t>жеткізілім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жиынтығына</w:t>
      </w:r>
      <w:r w:rsidRP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кірмейді</w:t>
      </w:r>
      <w:r w:rsidRPr="002C77ED">
        <w:rPr>
          <w:rFonts w:ascii="Arial" w:hAnsi="Arial" w:cs="Arial"/>
          <w:sz w:val="12"/>
          <w:szCs w:val="12"/>
        </w:rPr>
        <w:t xml:space="preserve">). </w:t>
      </w:r>
      <w:proofErr w:type="gramStart"/>
      <w:r w:rsidRPr="00D07ADE">
        <w:rPr>
          <w:rFonts w:ascii="Arial" w:hAnsi="Arial" w:cs="Arial"/>
          <w:sz w:val="12"/>
          <w:szCs w:val="12"/>
          <w:lang w:val="en-US"/>
        </w:rPr>
        <w:t>LINER</w:t>
      </w:r>
      <w:r w:rsidRPr="00161C27">
        <w:rPr>
          <w:rFonts w:ascii="Arial" w:hAnsi="Arial" w:cs="Arial"/>
          <w:sz w:val="12"/>
          <w:szCs w:val="12"/>
        </w:rPr>
        <w:t>/</w:t>
      </w:r>
      <w:r w:rsidRPr="00D07ADE">
        <w:rPr>
          <w:rFonts w:ascii="Arial" w:hAnsi="Arial" w:cs="Arial"/>
          <w:sz w:val="12"/>
          <w:szCs w:val="12"/>
          <w:lang w:val="en-US"/>
        </w:rPr>
        <w:t>S</w:t>
      </w:r>
      <w:r w:rsidRPr="00161C27">
        <w:rPr>
          <w:rFonts w:ascii="Arial" w:hAnsi="Arial" w:cs="Arial"/>
          <w:sz w:val="12"/>
          <w:szCs w:val="12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CC</w:t>
      </w:r>
      <w:r w:rsidRPr="00161C27">
        <w:rPr>
          <w:rFonts w:ascii="Arial" w:hAnsi="Arial" w:cs="Arial"/>
          <w:sz w:val="12"/>
          <w:szCs w:val="12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t>LED</w:t>
      </w:r>
      <w:r w:rsidRPr="00161C2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бұрыштық</w:t>
      </w:r>
      <w:r w:rsidRPr="00161C2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элементі</w:t>
      </w:r>
      <w:r w:rsidRPr="00161C2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желілерді</w:t>
      </w:r>
      <w:r w:rsidRPr="00161C2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жалғастыруға</w:t>
      </w:r>
      <w:r w:rsidRPr="00161C27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арналған</w:t>
      </w:r>
      <w:r w:rsidRPr="00161C27">
        <w:rPr>
          <w:rFonts w:ascii="Arial" w:hAnsi="Arial" w:cs="Arial"/>
          <w:sz w:val="12"/>
          <w:szCs w:val="12"/>
        </w:rPr>
        <w:t>.</w:t>
      </w:r>
      <w:proofErr w:type="gramEnd"/>
    </w:p>
    <w:p w:rsidR="00201924" w:rsidRPr="00161C27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Pr="00161C27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 w:rsidRPr="00161C27">
        <w:rPr>
          <w:rFonts w:ascii="Arial" w:hAnsi="Arial" w:cs="Arial"/>
          <w:b/>
          <w:sz w:val="12"/>
          <w:szCs w:val="12"/>
        </w:rPr>
        <w:t xml:space="preserve">2. </w:t>
      </w:r>
      <w:r>
        <w:rPr>
          <w:rFonts w:ascii="Arial" w:hAnsi="Arial" w:cs="Arial"/>
          <w:b/>
          <w:sz w:val="12"/>
          <w:szCs w:val="12"/>
        </w:rPr>
        <w:t>Жеткізілім</w:t>
      </w:r>
      <w:r w:rsidRPr="00161C27"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>жиынтығы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3810" t="0" r="0" b="1270"/>
                <wp:wrapNone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3.55pt;margin-top:197pt;width:25.2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9augIAAME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" filled="f" stroked="f">
                <v:textbox>
                  <w:txbxContent>
                    <w:p w:rsidR="002857C5" w:rsidRDefault="002857C5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75DC">
        <w:rPr>
          <w:rFonts w:ascii="Arial" w:hAnsi="Arial" w:cs="Arial"/>
          <w:sz w:val="12"/>
          <w:szCs w:val="12"/>
        </w:rPr>
        <w:t>Шамдал, дана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Т</w:t>
      </w:r>
      <w:r w:rsidR="00201924">
        <w:rPr>
          <w:rFonts w:ascii="Arial" w:hAnsi="Arial" w:cs="Arial"/>
          <w:sz w:val="12"/>
          <w:szCs w:val="12"/>
        </w:rPr>
        <w:t>іреуіш жиынтығы, дана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proofErr w:type="gramStart"/>
      <w:r>
        <w:rPr>
          <w:rFonts w:ascii="Arial" w:hAnsi="Arial" w:cs="Arial"/>
          <w:sz w:val="12"/>
          <w:szCs w:val="12"/>
        </w:rPr>
        <w:t>Кеспелтект</w:t>
      </w:r>
      <w:proofErr w:type="gramEnd"/>
      <w:r>
        <w:rPr>
          <w:rFonts w:ascii="Arial" w:hAnsi="Arial" w:cs="Arial"/>
          <w:sz w:val="12"/>
          <w:szCs w:val="12"/>
        </w:rPr>
        <w:t>і қақпақтар жиынтығы (жеке тапсырыспен жеткізіледі), дана</w:t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Орам, дана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C175DC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Төлқұжат, дана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3. Қ</w:t>
      </w:r>
      <w:proofErr w:type="gramStart"/>
      <w:r>
        <w:rPr>
          <w:rFonts w:ascii="Arial" w:hAnsi="Arial" w:cs="Arial"/>
          <w:b/>
          <w:sz w:val="12"/>
          <w:szCs w:val="12"/>
        </w:rPr>
        <w:t>ау</w:t>
      </w:r>
      <w:proofErr w:type="gramEnd"/>
      <w:r>
        <w:rPr>
          <w:rFonts w:ascii="Arial" w:hAnsi="Arial" w:cs="Arial"/>
          <w:b/>
          <w:sz w:val="12"/>
          <w:szCs w:val="12"/>
        </w:rPr>
        <w:t>іпсіздік техникасы бойынша талаптар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Шамдалды орнатуды, тазалауды тек қуат көзін өші</w:t>
      </w:r>
      <w:proofErr w:type="gramStart"/>
      <w:r>
        <w:rPr>
          <w:rFonts w:ascii="Arial" w:hAnsi="Arial" w:cs="Arial"/>
          <w:sz w:val="12"/>
          <w:szCs w:val="12"/>
        </w:rPr>
        <w:t>р</w:t>
      </w:r>
      <w:proofErr w:type="gramEnd"/>
      <w:r>
        <w:rPr>
          <w:rFonts w:ascii="Arial" w:hAnsi="Arial" w:cs="Arial"/>
          <w:sz w:val="12"/>
          <w:szCs w:val="12"/>
        </w:rPr>
        <w:t>іп орындаңыз.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</w:rPr>
      </w:pPr>
    </w:p>
    <w:p w:rsidR="00201924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4. Пайдалану ережесі мен орнату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4.1. Шамдалды пайдалану «Тұтынушылардың электрлік қондырғыларды техникалық пайдалану ережелеріне» сәйкес жүргізіледі.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4.2. Шамдалды орамнан алыңыз. Жылтыр шашыратқышты алып, бұрандаларды бұраңыз, қорек көзі желілерін кластерлерден бұрап шеші</w:t>
      </w:r>
      <w:proofErr w:type="gramStart"/>
      <w:r>
        <w:rPr>
          <w:rFonts w:ascii="Arial" w:hAnsi="Arial" w:cs="Arial"/>
          <w:sz w:val="12"/>
          <w:szCs w:val="12"/>
        </w:rPr>
        <w:t>п</w:t>
      </w:r>
      <w:proofErr w:type="gramEnd"/>
      <w:r>
        <w:rPr>
          <w:rFonts w:ascii="Arial" w:hAnsi="Arial" w:cs="Arial"/>
          <w:sz w:val="12"/>
          <w:szCs w:val="12"/>
        </w:rPr>
        <w:t>, кластерлері бар панельді шешіңіз.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4.3. Шамдал корпусының негізінде орналасқан өткізгіш изолтяр арқылы желілік сымдарды өткізіңіз.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4.4. Корпусты кеспелтекті аспалардың көмегімен төбенің бетіне бекітіңіз.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4.5. Кеспелтекті аспалардың көмегімен төбенің бетіне орнатылған желіге келесі шамдалды орнатыңыз, оны корпустарды бі</w:t>
      </w:r>
      <w:proofErr w:type="gramStart"/>
      <w:r>
        <w:rPr>
          <w:rFonts w:ascii="Arial" w:hAnsi="Arial" w:cs="Arial"/>
          <w:sz w:val="12"/>
          <w:szCs w:val="12"/>
        </w:rPr>
        <w:t>р</w:t>
      </w:r>
      <w:proofErr w:type="gramEnd"/>
      <w:r>
        <w:rPr>
          <w:rFonts w:ascii="Arial" w:hAnsi="Arial" w:cs="Arial"/>
          <w:sz w:val="12"/>
          <w:szCs w:val="12"/>
        </w:rPr>
        <w:t>іктіретін профилдің бүйірлік ойықтарына мырышпен қапталған бекіткіштердің көмегімен алдыңғымен жалғастырып, оларды өзі тескіш бұрандалардың көмегімен бекітіңіз.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4.6. Бұрыштық элементті орнату 4.5-</w:t>
      </w:r>
      <w:proofErr w:type="gramStart"/>
      <w:r>
        <w:rPr>
          <w:rFonts w:ascii="Arial" w:hAnsi="Arial" w:cs="Arial"/>
          <w:sz w:val="12"/>
          <w:szCs w:val="12"/>
        </w:rPr>
        <w:t>тарма</w:t>
      </w:r>
      <w:proofErr w:type="gramEnd"/>
      <w:r>
        <w:rPr>
          <w:rFonts w:ascii="Arial" w:hAnsi="Arial" w:cs="Arial"/>
          <w:sz w:val="12"/>
          <w:szCs w:val="12"/>
        </w:rPr>
        <w:t>ққа ұқсас.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4.7. Желідегі бі</w:t>
      </w:r>
      <w:proofErr w:type="gramStart"/>
      <w:r>
        <w:rPr>
          <w:rFonts w:ascii="Arial" w:hAnsi="Arial" w:cs="Arial"/>
          <w:sz w:val="12"/>
          <w:szCs w:val="12"/>
        </w:rPr>
        <w:t>р</w:t>
      </w:r>
      <w:proofErr w:type="gramEnd"/>
      <w:r>
        <w:rPr>
          <w:rFonts w:ascii="Arial" w:hAnsi="Arial" w:cs="Arial"/>
          <w:sz w:val="12"/>
          <w:szCs w:val="12"/>
        </w:rPr>
        <w:t>інші және соңғы шамдалға кеспелтекті қақпақтарды орнату қажет (шамдал жиынтығына кірмейді).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4.8. «L» – фаза, «N» – ноль, 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t xml:space="preserve"> – жерге тұйықтау полярлық шартын сақтай отырып, қорек көзінің сымдарын клеммалық қ</w:t>
      </w:r>
      <w:proofErr w:type="gramStart"/>
      <w:r>
        <w:rPr>
          <w:rFonts w:ascii="Arial" w:hAnsi="Arial" w:cs="Arial"/>
          <w:sz w:val="12"/>
          <w:szCs w:val="12"/>
        </w:rPr>
        <w:t>алып</w:t>
      </w:r>
      <w:proofErr w:type="gramEnd"/>
      <w:r>
        <w:rPr>
          <w:rFonts w:ascii="Arial" w:hAnsi="Arial" w:cs="Arial"/>
          <w:sz w:val="12"/>
          <w:szCs w:val="12"/>
        </w:rPr>
        <w:t>қа қосыңыз.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4.9. Диммирлеуші драйверді пайдаланғанда,</w:t>
      </w:r>
      <w:r w:rsidRPr="002C77ED">
        <w:rPr>
          <w:rFonts w:ascii="Arial" w:hAnsi="Arial" w:cs="Arial"/>
          <w:i/>
          <w:sz w:val="12"/>
          <w:szCs w:val="12"/>
          <w:u w:val="single"/>
        </w:rPr>
        <w:t xml:space="preserve"> </w:t>
      </w:r>
      <w:r w:rsidRPr="002C77ED">
        <w:rPr>
          <w:rFonts w:ascii="Arial" w:hAnsi="Arial" w:cs="Arial"/>
          <w:sz w:val="12"/>
          <w:szCs w:val="12"/>
        </w:rPr>
        <w:t>басқарушы сымдары таңбалауда көрсетілген полярлықты (4-суретті қараңыз) қатаң сақтай отырып қосылады.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4.10. Кластерлері бар панелді орнатыңыз. Шеткі кластерлердің ажыратпаларына +V қызыл сым, -V – ақ сымды қорек көзі желілерін қосыңыз. жылтыраған шашыратқышты орнатыңыз.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4.11. Ластанған шашыратқышты әлсіз сабын ерітіндісінде суланғ</w:t>
      </w:r>
      <w:proofErr w:type="gramStart"/>
      <w:r>
        <w:rPr>
          <w:rFonts w:ascii="Arial" w:hAnsi="Arial" w:cs="Arial"/>
          <w:sz w:val="12"/>
          <w:szCs w:val="12"/>
        </w:rPr>
        <w:t>ан ж</w:t>
      </w:r>
      <w:proofErr w:type="gramEnd"/>
      <w:r>
        <w:rPr>
          <w:rFonts w:ascii="Arial" w:hAnsi="Arial" w:cs="Arial"/>
          <w:sz w:val="12"/>
          <w:szCs w:val="12"/>
        </w:rPr>
        <w:t>ұмсақ шүберекпен тазалаңыз.</w:t>
      </w:r>
    </w:p>
    <w:p w:rsidR="00201924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br w:type="page"/>
      </w:r>
      <w:r>
        <w:rPr>
          <w:rFonts w:ascii="Arial" w:hAnsi="Arial" w:cs="Arial"/>
          <w:b/>
          <w:sz w:val="12"/>
          <w:szCs w:val="12"/>
        </w:rPr>
        <w:lastRenderedPageBreak/>
        <w:t>5. Қабылдау туралы куәлік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Шамдал Т</w:t>
      </w:r>
      <w:proofErr w:type="gramStart"/>
      <w:r>
        <w:rPr>
          <w:rFonts w:ascii="Arial" w:hAnsi="Arial" w:cs="Arial"/>
          <w:sz w:val="12"/>
          <w:szCs w:val="12"/>
        </w:rPr>
        <w:t>Ш-</w:t>
      </w:r>
      <w:proofErr w:type="gramEnd"/>
      <w:r>
        <w:rPr>
          <w:rFonts w:ascii="Arial" w:hAnsi="Arial" w:cs="Arial"/>
          <w:sz w:val="12"/>
          <w:szCs w:val="12"/>
        </w:rPr>
        <w:t>ға сәйкес және пайдалануға жарамды деп танылды.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Шығарылған кү</w:t>
      </w:r>
      <w:proofErr w:type="gramStart"/>
      <w:r>
        <w:rPr>
          <w:rFonts w:ascii="Arial" w:hAnsi="Arial" w:cs="Arial"/>
          <w:sz w:val="12"/>
          <w:szCs w:val="12"/>
        </w:rPr>
        <w:t>н</w:t>
      </w:r>
      <w:proofErr w:type="gramEnd"/>
      <w:r>
        <w:rPr>
          <w:rFonts w:ascii="Arial" w:hAnsi="Arial" w:cs="Arial"/>
          <w:sz w:val="12"/>
          <w:szCs w:val="12"/>
        </w:rPr>
        <w:t>і.</w:t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Бақылаушы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Ораушы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Шамдал сертификатталған.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6. Кепілдік </w:t>
      </w:r>
      <w:proofErr w:type="gramStart"/>
      <w:r>
        <w:rPr>
          <w:rFonts w:ascii="Arial" w:hAnsi="Arial" w:cs="Arial"/>
          <w:b/>
          <w:sz w:val="12"/>
          <w:szCs w:val="12"/>
        </w:rPr>
        <w:t>м</w:t>
      </w:r>
      <w:proofErr w:type="gramEnd"/>
      <w:r>
        <w:rPr>
          <w:rFonts w:ascii="Arial" w:hAnsi="Arial" w:cs="Arial"/>
          <w:b/>
          <w:sz w:val="12"/>
          <w:szCs w:val="12"/>
        </w:rPr>
        <w:t>індеттемелер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6.1. Өндіруші зауыт кепілдік мерзім кезеңінде қалыпты пайдалану шартында сатып алушының кінәсінен </w:t>
      </w:r>
      <w:proofErr w:type="gramStart"/>
      <w:r>
        <w:rPr>
          <w:rFonts w:ascii="Arial" w:hAnsi="Arial" w:cs="Arial"/>
          <w:sz w:val="12"/>
          <w:szCs w:val="12"/>
        </w:rPr>
        <w:t>тыс</w:t>
      </w:r>
      <w:proofErr w:type="gramEnd"/>
      <w:r>
        <w:rPr>
          <w:rFonts w:ascii="Arial" w:hAnsi="Arial" w:cs="Arial"/>
          <w:sz w:val="12"/>
          <w:szCs w:val="12"/>
        </w:rPr>
        <w:t xml:space="preserve"> істен шыққан прожекторды ақысыз жөндеуге немесе алмастыруға міндеттенеді.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6.2. Кепілді</w:t>
      </w:r>
      <w:proofErr w:type="gramStart"/>
      <w:r>
        <w:rPr>
          <w:rFonts w:ascii="Arial" w:hAnsi="Arial" w:cs="Arial"/>
          <w:sz w:val="12"/>
          <w:szCs w:val="12"/>
        </w:rPr>
        <w:t>к мерз</w:t>
      </w:r>
      <w:proofErr w:type="gramEnd"/>
      <w:r>
        <w:rPr>
          <w:rFonts w:ascii="Arial" w:hAnsi="Arial" w:cs="Arial"/>
          <w:sz w:val="12"/>
          <w:szCs w:val="12"/>
        </w:rPr>
        <w:t>імі – шамдалды дайындаған күннен бастап 36 ай.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6.3. Қалыпты климаттық жағдайда орнату және пайдалануы ережелерін сақтағанда шамдалдардың қызмет ету мерзі</w:t>
      </w:r>
      <w:proofErr w:type="gramStart"/>
      <w:r>
        <w:rPr>
          <w:rFonts w:ascii="Arial" w:hAnsi="Arial" w:cs="Arial"/>
          <w:sz w:val="12"/>
          <w:szCs w:val="12"/>
        </w:rPr>
        <w:t>м</w:t>
      </w:r>
      <w:proofErr w:type="gramEnd"/>
      <w:r>
        <w:rPr>
          <w:rFonts w:ascii="Arial" w:hAnsi="Arial" w:cs="Arial"/>
          <w:sz w:val="12"/>
          <w:szCs w:val="12"/>
        </w:rPr>
        <w:t>і:</w:t>
      </w:r>
    </w:p>
    <w:p w:rsidR="00201924" w:rsidRDefault="00201924" w:rsidP="002C77ED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корпусы және/немесе оптикалық бө</w:t>
      </w:r>
      <w:proofErr w:type="gramStart"/>
      <w:r>
        <w:rPr>
          <w:rFonts w:ascii="Arial" w:hAnsi="Arial" w:cs="Arial"/>
          <w:sz w:val="12"/>
          <w:szCs w:val="12"/>
        </w:rPr>
        <w:t>л</w:t>
      </w:r>
      <w:proofErr w:type="gramEnd"/>
      <w:r>
        <w:rPr>
          <w:rFonts w:ascii="Arial" w:hAnsi="Arial" w:cs="Arial"/>
          <w:sz w:val="12"/>
          <w:szCs w:val="12"/>
        </w:rPr>
        <w:t>ігі (шашыратқыш) полимерлі материалдардан дайындалған шамдалдар үшін – 8 жыл;</w:t>
      </w:r>
    </w:p>
    <w:p w:rsidR="00201924" w:rsidRDefault="00201924" w:rsidP="002C77ED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proofErr w:type="gramStart"/>
      <w:r>
        <w:rPr>
          <w:rFonts w:ascii="Arial" w:hAnsi="Arial" w:cs="Arial"/>
          <w:sz w:val="12"/>
          <w:szCs w:val="12"/>
        </w:rPr>
        <w:t>бас</w:t>
      </w:r>
      <w:proofErr w:type="gramEnd"/>
      <w:r>
        <w:rPr>
          <w:rFonts w:ascii="Arial" w:hAnsi="Arial" w:cs="Arial"/>
          <w:sz w:val="12"/>
          <w:szCs w:val="12"/>
        </w:rPr>
        <w:t>қа шамдалдар үшін – 10 жыл.</w:t>
      </w:r>
    </w:p>
    <w:p w:rsidR="002C77ED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Өндіруш</w:t>
      </w:r>
      <w:proofErr w:type="gramStart"/>
      <w:r>
        <w:rPr>
          <w:rFonts w:ascii="Arial" w:hAnsi="Arial" w:cs="Arial"/>
          <w:sz w:val="12"/>
          <w:szCs w:val="12"/>
        </w:rPr>
        <w:t>і-</w:t>
      </w:r>
      <w:proofErr w:type="gramEnd"/>
      <w:r>
        <w:rPr>
          <w:rFonts w:ascii="Arial" w:hAnsi="Arial" w:cs="Arial"/>
          <w:sz w:val="12"/>
          <w:szCs w:val="12"/>
        </w:rPr>
        <w:t>зауыттың мекен-жайы: 390010, Рязань қаласы,Магистральная көшесі, 11-а үй.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Style w:val="A00"/>
          <w:rFonts w:ascii="Arial" w:hAnsi="Arial" w:cs="Arial"/>
          <w:color w:val="auto"/>
        </w:rPr>
        <w:t>Сатылу кү</w:t>
      </w:r>
      <w:proofErr w:type="gramStart"/>
      <w:r>
        <w:rPr>
          <w:rStyle w:val="A00"/>
          <w:rFonts w:ascii="Arial" w:hAnsi="Arial" w:cs="Arial"/>
          <w:color w:val="auto"/>
        </w:rPr>
        <w:t>н</w:t>
      </w:r>
      <w:proofErr w:type="gramEnd"/>
      <w:r>
        <w:rPr>
          <w:rStyle w:val="A00"/>
          <w:rFonts w:ascii="Arial" w:hAnsi="Arial" w:cs="Arial"/>
          <w:color w:val="auto"/>
        </w:rPr>
        <w:t>і</w:t>
      </w:r>
      <w:r w:rsidR="00201924">
        <w:rPr>
          <w:rStyle w:val="A00"/>
          <w:rFonts w:ascii="Arial" w:hAnsi="Arial" w:cs="Arial"/>
          <w:color w:val="auto"/>
        </w:rPr>
        <w:t>_____________________________________________________________________________________________________________________________________________</w:t>
      </w:r>
    </w:p>
    <w:p w:rsidR="00201924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</w:rPr>
      </w:pPr>
      <w:r>
        <w:rPr>
          <w:rStyle w:val="A00"/>
          <w:rFonts w:ascii="Arial" w:hAnsi="Arial" w:cs="Arial"/>
          <w:color w:val="auto"/>
        </w:rPr>
        <w:t>Дүкеннің мөртаңбасы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noProof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 xml:space="preserve">1-сурет. Жекелей </w:t>
      </w:r>
      <w:proofErr w:type="gramStart"/>
      <w:r w:rsidRPr="002C77ED">
        <w:rPr>
          <w:rFonts w:ascii="Arial" w:hAnsi="Arial" w:cs="Arial"/>
          <w:sz w:val="12"/>
          <w:szCs w:val="12"/>
        </w:rPr>
        <w:t>орнату</w:t>
      </w:r>
      <w:proofErr w:type="gramEnd"/>
      <w:r w:rsidRPr="002C77ED">
        <w:rPr>
          <w:rFonts w:ascii="Arial" w:hAnsi="Arial" w:cs="Arial"/>
          <w:sz w:val="12"/>
          <w:szCs w:val="12"/>
        </w:rPr>
        <w:t>ға арналған қақпағы бар</w:t>
      </w:r>
      <w:r w:rsidR="002C77ED">
        <w:rPr>
          <w:rFonts w:ascii="Arial" w:hAnsi="Arial" w:cs="Arial"/>
          <w:sz w:val="12"/>
          <w:szCs w:val="12"/>
        </w:rPr>
        <w:t xml:space="preserve"> шамдалдың габариттік өлшемдері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B – Жекелей орнатуға арналған қақпағы бар шамдалдың габариттік өлшемі (В өлшемі А өлшемінен шамдалдың әрбі</w:t>
      </w:r>
      <w:proofErr w:type="gramStart"/>
      <w:r>
        <w:rPr>
          <w:rFonts w:ascii="Arial" w:hAnsi="Arial" w:cs="Arial"/>
          <w:sz w:val="12"/>
          <w:szCs w:val="12"/>
        </w:rPr>
        <w:t>р</w:t>
      </w:r>
      <w:proofErr w:type="gramEnd"/>
      <w:r>
        <w:rPr>
          <w:rFonts w:ascii="Arial" w:hAnsi="Arial" w:cs="Arial"/>
          <w:sz w:val="12"/>
          <w:szCs w:val="12"/>
        </w:rPr>
        <w:t xml:space="preserve"> жағынан 3 мм-ден 6 мм-ге үлкен). Қақпақтың ені 3 мм.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2-сурет. Желіге жиналатын (қақпақсыз)</w:t>
      </w:r>
      <w:r w:rsidR="002C77ED">
        <w:rPr>
          <w:rFonts w:ascii="Arial" w:hAnsi="Arial" w:cs="Arial"/>
          <w:sz w:val="12"/>
          <w:szCs w:val="12"/>
        </w:rPr>
        <w:t xml:space="preserve"> шамдалдың габариттік өлшемдері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3-сурет</w:t>
      </w:r>
      <w:r w:rsidR="002C77ED">
        <w:rPr>
          <w:rFonts w:ascii="Arial" w:hAnsi="Arial" w:cs="Arial"/>
          <w:sz w:val="12"/>
          <w:szCs w:val="12"/>
        </w:rPr>
        <w:t>.</w:t>
      </w:r>
      <w:r w:rsidRPr="002C77ED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2C77ED">
        <w:rPr>
          <w:rFonts w:ascii="Arial" w:hAnsi="Arial" w:cs="Arial"/>
          <w:sz w:val="12"/>
          <w:szCs w:val="12"/>
        </w:rPr>
        <w:t>Б</w:t>
      </w:r>
      <w:proofErr w:type="gramEnd"/>
      <w:r w:rsidRPr="002C77ED">
        <w:rPr>
          <w:rFonts w:ascii="Arial" w:hAnsi="Arial" w:cs="Arial"/>
          <w:sz w:val="12"/>
          <w:szCs w:val="12"/>
        </w:rPr>
        <w:t>ұрыштық элементтің габариттік өлшемдері</w:t>
      </w:r>
      <w:r w:rsidRPr="002C77ED">
        <w:rPr>
          <w:rFonts w:ascii="Arial" w:hAnsi="Arial" w:cs="Arial"/>
          <w:sz w:val="12"/>
          <w:szCs w:val="12"/>
        </w:rPr>
        <w:tab/>
      </w:r>
      <w:r w:rsidRPr="002C77ED">
        <w:rPr>
          <w:rFonts w:ascii="Arial" w:hAnsi="Arial" w:cs="Arial"/>
          <w:sz w:val="12"/>
          <w:szCs w:val="12"/>
        </w:rPr>
        <w:tab/>
      </w:r>
      <w:r w:rsidRPr="002C77ED">
        <w:rPr>
          <w:rFonts w:ascii="Arial" w:hAnsi="Arial" w:cs="Arial"/>
          <w:sz w:val="12"/>
          <w:szCs w:val="12"/>
        </w:rPr>
        <w:tab/>
        <w:t>4-сурет. Диммирлеуші драйвері бар электрлік қосылыстардың сұлбасы</w:t>
      </w:r>
    </w:p>
    <w:p w:rsidR="00201924" w:rsidRDefault="007614B1" w:rsidP="002C77ED">
      <w:pPr>
        <w:tabs>
          <w:tab w:val="left" w:pos="181"/>
          <w:tab w:val="center" w:pos="2977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1233805</wp:posOffset>
                </wp:positionV>
                <wp:extent cx="853440" cy="137160"/>
                <wp:effectExtent l="1905" t="0" r="1905" b="635"/>
                <wp:wrapNone/>
                <wp:docPr id="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tabs>
                                <w:tab w:val="left" w:pos="18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 полюсті коннектор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9.9pt;margin-top:97.15pt;width:67.2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" stroked="f">
                <v:textbox inset="0,0,0,0">
                  <w:txbxContent>
                    <w:p w:rsidR="002857C5" w:rsidRDefault="002857C5">
                      <w:pPr>
                        <w:tabs>
                          <w:tab w:val="left" w:pos="181"/>
                        </w:tabs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5 полюсті коннектор</w:t>
                      </w:r>
                    </w:p>
                  </w:txbxContent>
                </v:textbox>
              </v:shape>
            </w:pict>
          </mc:Fallback>
        </mc:AlternateContent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69850</wp:posOffset>
            </wp:positionV>
            <wp:extent cx="1692275" cy="1163955"/>
            <wp:effectExtent l="0" t="0" r="3175" b="0"/>
            <wp:wrapSquare wrapText="right"/>
            <wp:docPr id="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24" w:rsidRPr="002C77ED" w:rsidRDefault="002C77ED">
      <w:pPr>
        <w:spacing w:after="0" w:line="240" w:lineRule="atLeast"/>
        <w:rPr>
          <w:rFonts w:ascii="Arial" w:hAnsi="Arial" w:cs="Arial"/>
          <w:b/>
          <w:bCs/>
          <w:color w:val="000000"/>
          <w:sz w:val="12"/>
          <w:szCs w:val="12"/>
          <w:lang w:eastAsia="en-US"/>
        </w:rPr>
      </w:pPr>
      <w:r>
        <w:rPr>
          <w:rFonts w:ascii="Arial" w:hAnsi="Arial" w:cs="Arial"/>
          <w:noProof/>
          <w:sz w:val="12"/>
          <w:szCs w:val="12"/>
          <w:lang w:val="en-US" w:eastAsia="en-US"/>
        </w:rPr>
        <w:br w:type="page"/>
      </w:r>
      <w:r w:rsidR="007614B1"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5585" cy="181610"/>
            <wp:effectExtent l="0" t="0" r="0" b="8890"/>
            <wp:docPr id="16" name="Рисунок 3" descr="C:\Users\rodina\Desktop\ДОП САЙТ\ПАСПОРТА\Belo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rodina\Desktop\ДОП САЙТ\ПАСПОРТА\Belorussi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ED" w:rsidRPr="006D6FB0" w:rsidRDefault="002C77ED" w:rsidP="002C77ED">
      <w:pPr>
        <w:spacing w:after="0" w:line="240" w:lineRule="atLeast"/>
        <w:rPr>
          <w:rFonts w:ascii="Arial" w:hAnsi="Arial"/>
          <w:b/>
          <w:bCs/>
          <w:sz w:val="12"/>
          <w:szCs w:val="12"/>
        </w:rPr>
      </w:pPr>
      <w:r w:rsidRPr="006D6FB0">
        <w:rPr>
          <w:rFonts w:ascii="Arial" w:hAnsi="Arial"/>
          <w:b/>
          <w:bCs/>
          <w:sz w:val="12"/>
          <w:szCs w:val="12"/>
        </w:rPr>
        <w:t>ТАА «Завод «Светлавыя тэхналогіі»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Свяцільня</w:t>
      </w:r>
      <w:r w:rsidRPr="002C77ED">
        <w:rPr>
          <w:rFonts w:ascii="Arial" w:hAnsi="Arial" w:cs="Arial"/>
          <w:b/>
          <w:sz w:val="12"/>
          <w:szCs w:val="12"/>
        </w:rPr>
        <w:t xml:space="preserve"> </w:t>
      </w:r>
      <w:r w:rsidRPr="00D07ADE">
        <w:rPr>
          <w:rFonts w:ascii="Arial" w:hAnsi="Arial" w:cs="Arial"/>
          <w:b/>
          <w:sz w:val="12"/>
          <w:szCs w:val="12"/>
          <w:lang w:val="en-US"/>
        </w:rPr>
        <w:t>LINER</w:t>
      </w:r>
      <w:r w:rsidRPr="002C77ED">
        <w:rPr>
          <w:rFonts w:ascii="Arial" w:hAnsi="Arial" w:cs="Arial"/>
          <w:b/>
          <w:sz w:val="12"/>
          <w:szCs w:val="12"/>
        </w:rPr>
        <w:t>/</w:t>
      </w:r>
      <w:r w:rsidRPr="00D07ADE">
        <w:rPr>
          <w:rFonts w:ascii="Arial" w:hAnsi="Arial" w:cs="Arial"/>
          <w:b/>
          <w:sz w:val="12"/>
          <w:szCs w:val="12"/>
          <w:lang w:val="en-US"/>
        </w:rPr>
        <w:t>S</w:t>
      </w:r>
      <w:r w:rsidRPr="002C77ED">
        <w:rPr>
          <w:rFonts w:ascii="Arial" w:hAnsi="Arial" w:cs="Arial"/>
          <w:b/>
          <w:sz w:val="12"/>
          <w:szCs w:val="12"/>
        </w:rPr>
        <w:t xml:space="preserve"> </w:t>
      </w:r>
      <w:r w:rsidRPr="00D07ADE">
        <w:rPr>
          <w:rFonts w:ascii="Arial" w:hAnsi="Arial" w:cs="Arial"/>
          <w:b/>
          <w:sz w:val="12"/>
          <w:szCs w:val="12"/>
          <w:lang w:val="en-US"/>
        </w:rPr>
        <w:t>DR</w:t>
      </w:r>
      <w:r w:rsidRPr="002C77ED">
        <w:rPr>
          <w:rFonts w:ascii="Arial" w:hAnsi="Arial" w:cs="Arial"/>
          <w:b/>
          <w:sz w:val="12"/>
          <w:szCs w:val="12"/>
        </w:rPr>
        <w:t xml:space="preserve"> </w:t>
      </w:r>
      <w:r w:rsidRPr="00D07ADE">
        <w:rPr>
          <w:rFonts w:ascii="Arial" w:hAnsi="Arial" w:cs="Arial"/>
          <w:b/>
          <w:sz w:val="12"/>
          <w:szCs w:val="12"/>
          <w:lang w:val="en-US"/>
        </w:rPr>
        <w:t>LED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</w:rPr>
        <w:t>Свяцільня</w:t>
      </w: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 LINER/S </w:t>
      </w:r>
      <w:r>
        <w:rPr>
          <w:rFonts w:ascii="Arial" w:hAnsi="Arial" w:cs="Arial"/>
          <w:b/>
          <w:sz w:val="12"/>
          <w:szCs w:val="12"/>
        </w:rPr>
        <w:t>СС</w:t>
      </w: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 LED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ascii="Arial" w:hAnsi="Arial" w:cs="Arial"/>
          <w:b/>
          <w:sz w:val="12"/>
          <w:szCs w:val="12"/>
        </w:rPr>
        <w:t>ПАШПАРТ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</w:p>
    <w:p w:rsidR="00201924" w:rsidRPr="00161C27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r w:rsidRPr="00D07ADE">
        <w:rPr>
          <w:rFonts w:ascii="Arial" w:hAnsi="Arial" w:cs="Arial"/>
          <w:b/>
          <w:sz w:val="12"/>
          <w:szCs w:val="12"/>
          <w:lang w:val="en-US"/>
        </w:rPr>
        <w:t xml:space="preserve">1. </w:t>
      </w:r>
      <w:r>
        <w:rPr>
          <w:rFonts w:ascii="Arial" w:hAnsi="Arial" w:cs="Arial"/>
          <w:b/>
          <w:sz w:val="12"/>
          <w:szCs w:val="12"/>
        </w:rPr>
        <w:t>Прызначэнне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1.1. </w:t>
      </w:r>
      <w:r>
        <w:rPr>
          <w:rFonts w:ascii="Arial" w:hAnsi="Arial" w:cs="Arial"/>
          <w:sz w:val="12"/>
          <w:szCs w:val="12"/>
        </w:rPr>
        <w:t>Свяцільня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на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паўправадніковых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крыніцах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святла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</w:t>
      </w:r>
      <w:r>
        <w:rPr>
          <w:rFonts w:ascii="Arial" w:hAnsi="Arial" w:cs="Arial"/>
          <w:sz w:val="12"/>
          <w:szCs w:val="12"/>
        </w:rPr>
        <w:t>святлодыёдах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), </w:t>
      </w:r>
      <w:r>
        <w:rPr>
          <w:rFonts w:ascii="Arial" w:hAnsi="Arial" w:cs="Arial"/>
          <w:sz w:val="12"/>
          <w:szCs w:val="12"/>
        </w:rPr>
        <w:t>прызначаная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для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агульнага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асвятлення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адміністрацыйна</w:t>
      </w:r>
      <w:r w:rsidRPr="00D07ADE">
        <w:rPr>
          <w:rFonts w:ascii="Arial" w:hAnsi="Arial" w:cs="Arial"/>
          <w:sz w:val="12"/>
          <w:szCs w:val="12"/>
          <w:lang w:val="en-US"/>
        </w:rPr>
        <w:t>-</w:t>
      </w:r>
      <w:r>
        <w:rPr>
          <w:rFonts w:ascii="Arial" w:hAnsi="Arial" w:cs="Arial"/>
          <w:sz w:val="12"/>
          <w:szCs w:val="12"/>
        </w:rPr>
        <w:t>грамадскіх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памяшканняў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разлічаная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 w:rsidRPr="00D07ADE">
        <w:rPr>
          <w:rFonts w:ascii="Arial" w:hAnsi="Arial" w:cs="Arial"/>
          <w:sz w:val="12"/>
          <w:szCs w:val="12"/>
          <w:lang w:val="en-US"/>
        </w:rPr>
        <w:br/>
      </w:r>
      <w:r>
        <w:rPr>
          <w:rFonts w:ascii="Arial" w:hAnsi="Arial" w:cs="Arial"/>
          <w:sz w:val="12"/>
          <w:szCs w:val="12"/>
        </w:rPr>
        <w:t>для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працы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ў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сетцы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пераменнага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току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220 </w:t>
      </w:r>
      <w:r>
        <w:rPr>
          <w:rFonts w:ascii="Arial" w:hAnsi="Arial" w:cs="Arial"/>
          <w:sz w:val="12"/>
          <w:szCs w:val="12"/>
        </w:rPr>
        <w:t>В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(±10%), 50 </w:t>
      </w:r>
      <w:r>
        <w:rPr>
          <w:rFonts w:ascii="Arial" w:hAnsi="Arial" w:cs="Arial"/>
          <w:sz w:val="12"/>
          <w:szCs w:val="12"/>
        </w:rPr>
        <w:t>Гц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(±0</w:t>
      </w:r>
      <w:proofErr w:type="gramStart"/>
      <w:r w:rsidRPr="00D07ADE">
        <w:rPr>
          <w:rFonts w:ascii="Arial" w:hAnsi="Arial" w:cs="Arial"/>
          <w:sz w:val="12"/>
          <w:szCs w:val="12"/>
          <w:lang w:val="en-US"/>
        </w:rPr>
        <w:t>,4</w:t>
      </w:r>
      <w:proofErr w:type="gramEnd"/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Гц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). </w:t>
      </w:r>
      <w:r>
        <w:rPr>
          <w:rFonts w:ascii="Arial" w:hAnsi="Arial" w:cs="Arial"/>
          <w:sz w:val="12"/>
          <w:szCs w:val="12"/>
        </w:rPr>
        <w:t>Якасць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электраэнергіі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павінна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адпавядаць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ДАСТ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proofErr w:type="gramStart"/>
      <w:r>
        <w:rPr>
          <w:rFonts w:ascii="Arial" w:hAnsi="Arial" w:cs="Arial"/>
          <w:sz w:val="12"/>
          <w:szCs w:val="12"/>
        </w:rPr>
        <w:t>Р</w:t>
      </w:r>
      <w:proofErr w:type="gramEnd"/>
      <w:r w:rsidRPr="00D07ADE">
        <w:rPr>
          <w:rFonts w:ascii="Arial" w:hAnsi="Arial" w:cs="Arial"/>
          <w:sz w:val="12"/>
          <w:szCs w:val="12"/>
          <w:lang w:val="en-US"/>
        </w:rPr>
        <w:t xml:space="preserve"> 54149-2010.</w:t>
      </w:r>
    </w:p>
    <w:p w:rsidR="00201924" w:rsidRPr="00D07ADE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  <w:lang w:val="en-US"/>
        </w:rPr>
      </w:pPr>
      <w:r w:rsidRPr="00D07ADE">
        <w:rPr>
          <w:rFonts w:ascii="Arial" w:hAnsi="Arial" w:cs="Arial"/>
          <w:sz w:val="12"/>
          <w:szCs w:val="12"/>
          <w:lang w:val="en-US"/>
        </w:rPr>
        <w:t xml:space="preserve">1.2. </w:t>
      </w:r>
      <w:r>
        <w:rPr>
          <w:rFonts w:ascii="Arial" w:hAnsi="Arial" w:cs="Arial"/>
          <w:sz w:val="12"/>
          <w:szCs w:val="12"/>
        </w:rPr>
        <w:t>Свяцільня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адпавядае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патрабаванням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бяспекі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004/2011 «</w:t>
      </w:r>
      <w:r>
        <w:rPr>
          <w:rFonts w:ascii="Arial" w:hAnsi="Arial" w:cs="Arial"/>
          <w:sz w:val="12"/>
          <w:szCs w:val="12"/>
        </w:rPr>
        <w:t>Пра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бяспеку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нізкавольтнага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абсталявання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», </w:t>
      </w:r>
      <w:r>
        <w:rPr>
          <w:rFonts w:ascii="Arial" w:hAnsi="Arial" w:cs="Arial"/>
          <w:sz w:val="12"/>
          <w:szCs w:val="12"/>
        </w:rPr>
        <w:t>ТР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ТС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020/2011 «</w:t>
      </w:r>
      <w:r>
        <w:rPr>
          <w:rFonts w:ascii="Arial" w:hAnsi="Arial" w:cs="Arial"/>
          <w:sz w:val="12"/>
          <w:szCs w:val="12"/>
        </w:rPr>
        <w:t>Электрамагнітная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сумяшчальнасць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тэхнічных</w:t>
      </w:r>
      <w:r w:rsidRPr="00D07ADE">
        <w:rPr>
          <w:rFonts w:ascii="Arial" w:hAnsi="Arial" w:cs="Arial"/>
          <w:sz w:val="12"/>
          <w:szCs w:val="12"/>
          <w:lang w:val="en-US"/>
        </w:rPr>
        <w:t xml:space="preserve"> </w:t>
      </w:r>
      <w:r>
        <w:rPr>
          <w:rFonts w:ascii="Arial" w:hAnsi="Arial" w:cs="Arial"/>
          <w:sz w:val="12"/>
          <w:szCs w:val="12"/>
        </w:rPr>
        <w:t>сродкаў</w:t>
      </w:r>
      <w:r w:rsidRPr="00D07ADE">
        <w:rPr>
          <w:rFonts w:ascii="Arial" w:hAnsi="Arial" w:cs="Arial"/>
          <w:sz w:val="12"/>
          <w:szCs w:val="12"/>
          <w:lang w:val="en-US"/>
        </w:rPr>
        <w:t>».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1.3. Клас абароны ад паражэння электрычным токам – I у адпаведнасці з ДАСТ </w:t>
      </w:r>
      <w:proofErr w:type="gramStart"/>
      <w:r>
        <w:rPr>
          <w:rFonts w:ascii="Arial" w:hAnsi="Arial" w:cs="Arial"/>
          <w:sz w:val="12"/>
          <w:szCs w:val="12"/>
        </w:rPr>
        <w:t>Р</w:t>
      </w:r>
      <w:proofErr w:type="gramEnd"/>
      <w:r>
        <w:rPr>
          <w:rFonts w:ascii="Arial" w:hAnsi="Arial" w:cs="Arial"/>
          <w:sz w:val="12"/>
          <w:szCs w:val="12"/>
        </w:rPr>
        <w:t xml:space="preserve"> МЭК 61140-2000.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1.4. Кліматычнае выкананне і катэгорыя размяшчэння – УХЛ</w:t>
      </w:r>
      <w:proofErr w:type="gramStart"/>
      <w:r>
        <w:rPr>
          <w:rFonts w:ascii="Arial" w:hAnsi="Arial" w:cs="Arial"/>
          <w:sz w:val="12"/>
          <w:szCs w:val="12"/>
        </w:rPr>
        <w:t>4</w:t>
      </w:r>
      <w:proofErr w:type="gramEnd"/>
      <w:r>
        <w:rPr>
          <w:rFonts w:ascii="Arial" w:hAnsi="Arial" w:cs="Arial"/>
          <w:sz w:val="12"/>
          <w:szCs w:val="12"/>
        </w:rPr>
        <w:t xml:space="preserve"> у адпаведнасці з ДАСТ 15150-69.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1.5. Ступень абароны ад уздзеяння навакольнага асяроддзя – IP20 у адпаведнасці з ДАСТ 14254-96.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1.6. Свяцільня прызначана для злучэння ў лінію. Свяцільня манціруецца на паверхню столі на тросавых падвесах (max 2 метра). Сістэма падвесаў уваходзіць у камплект пастаў</w:t>
      </w:r>
      <w:proofErr w:type="gramStart"/>
      <w:r>
        <w:rPr>
          <w:rFonts w:ascii="Arial" w:hAnsi="Arial" w:cs="Arial"/>
          <w:sz w:val="12"/>
          <w:szCs w:val="12"/>
        </w:rPr>
        <w:t>к</w:t>
      </w:r>
      <w:proofErr w:type="gramEnd"/>
      <w:r>
        <w:rPr>
          <w:rFonts w:ascii="Arial" w:hAnsi="Arial" w:cs="Arial"/>
          <w:sz w:val="12"/>
          <w:szCs w:val="12"/>
        </w:rPr>
        <w:t>і. Пры ўстаноўцы ў лінію неабходна заказаць камплект тарцовых накрывак (у камплект пастаўкі не ўваходзіць). Вуглавы элемент LINER/S CC LED прызначаны для злучэння ліній.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2. Камплект пастаў</w:t>
      </w:r>
      <w:proofErr w:type="gramStart"/>
      <w:r>
        <w:rPr>
          <w:rFonts w:ascii="Arial" w:hAnsi="Arial" w:cs="Arial"/>
          <w:b/>
          <w:sz w:val="12"/>
          <w:szCs w:val="12"/>
        </w:rPr>
        <w:t>к</w:t>
      </w:r>
      <w:proofErr w:type="gramEnd"/>
      <w:r>
        <w:rPr>
          <w:rFonts w:ascii="Arial" w:hAnsi="Arial" w:cs="Arial"/>
          <w:b/>
          <w:sz w:val="12"/>
          <w:szCs w:val="12"/>
        </w:rPr>
        <w:t>і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3810" t="0" r="0" b="127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93.55pt;margin-top:197pt;width:25.2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" filled="f" stroked="f">
                <v:textbox>
                  <w:txbxContent>
                    <w:p w:rsidR="002857C5" w:rsidRDefault="002857C5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E7D9B">
        <w:rPr>
          <w:rFonts w:ascii="Arial" w:hAnsi="Arial" w:cs="Arial"/>
          <w:sz w:val="12"/>
          <w:szCs w:val="12"/>
        </w:rPr>
        <w:t>Свяцільня,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Камплект крапяжу, шт.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Камплект тарцовых накрывак (пастаўляецца па асобным заказе), шт</w:t>
      </w:r>
      <w:r w:rsidR="00C175DC"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Упакоўка,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Пашпарт,</w:t>
      </w:r>
      <w:r w:rsidR="00CE7D9B">
        <w:rPr>
          <w:rFonts w:ascii="Arial" w:hAnsi="Arial" w:cs="Arial"/>
          <w:sz w:val="12"/>
          <w:szCs w:val="12"/>
        </w:rPr>
        <w:t xml:space="preserve"> шт.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3. Патрабаванні па тэхніцы бяспекі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Усталёўку, чыстку свяцільні выконваць толькі пры адключаным сілкаванні.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4. Правілы эксплуатацыі і ўсталёўка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4.1. Эксплуатацыя свяцільні выконваецца ў адпаведнасці з «Правіламі тэхнічнай эксплуатацыі электраўстановак спажыўцоў».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4.2. Распакаваць свяцільню. Зняць апалавы рассейвальнік і, адкруціўшы шрубы, аддзяліць сілкавальныя правады ад кластараў, зняць панэль з кластарамі.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4.3. Правесці сеткавыя правады праз прахадны ізалятар, устаноўлены ў аснове корпуса св</w:t>
      </w:r>
      <w:r w:rsidR="00CE7D9B">
        <w:rPr>
          <w:rFonts w:ascii="Arial" w:hAnsi="Arial" w:cs="Arial"/>
          <w:sz w:val="12"/>
          <w:szCs w:val="12"/>
        </w:rPr>
        <w:t>яцільні.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4.4. Корпус замацаваць да паверхні столі з дапамогай тросавых падвесаў.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4.5. Устанавіць наступную ў лініі свяцільню, папярэдне зманціраваную на паверхні столі з дапамогай тросавых падвесаў, злучыўшы яе з папярэдняй з дапамогай ацынкаваных фіксатараў, якія неабходна ўставіць у бакавыя пазы </w:t>
      </w:r>
      <w:proofErr w:type="gramStart"/>
      <w:r>
        <w:rPr>
          <w:rFonts w:ascii="Arial" w:hAnsi="Arial" w:cs="Arial"/>
          <w:sz w:val="12"/>
          <w:szCs w:val="12"/>
        </w:rPr>
        <w:t>проф</w:t>
      </w:r>
      <w:proofErr w:type="gramEnd"/>
      <w:r>
        <w:rPr>
          <w:rFonts w:ascii="Arial" w:hAnsi="Arial" w:cs="Arial"/>
          <w:sz w:val="12"/>
          <w:szCs w:val="12"/>
        </w:rPr>
        <w:t>ілю карпусоў, якія злучаюцца, і зафіксаваць іх з дапамогай шруб-самарэзаў.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4.6. Устаноўка вуглавога элемента аналагічная п. 4.5.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4.7. На першую і апошнюю ў лініі свяцільню неабходна ўстанавіць тарцовыя накрыўкі (у камплект свяцільні не ўваходзяць).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4.8. Падключыць сілкавальныя правады да клемнай калодкі, прытрымліваючыся ўмоў палярнасці: «L» – фаза, «N» – нуль, 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t xml:space="preserve"> – зазямленне.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4.9. Пры выкарыстанні дыміруемага драйвера кіруючыя правады падключаюцца </w:t>
      </w:r>
      <w:proofErr w:type="gramStart"/>
      <w:r>
        <w:rPr>
          <w:rFonts w:ascii="Arial" w:hAnsi="Arial" w:cs="Arial"/>
          <w:sz w:val="12"/>
          <w:szCs w:val="12"/>
        </w:rPr>
        <w:t>строга</w:t>
      </w:r>
      <w:proofErr w:type="gramEnd"/>
      <w:r>
        <w:rPr>
          <w:rFonts w:ascii="Arial" w:hAnsi="Arial" w:cs="Arial"/>
          <w:sz w:val="12"/>
          <w:szCs w:val="12"/>
        </w:rPr>
        <w:t xml:space="preserve"> ў адпаведнасці з палярнасцю, пазначанай у маркіроўцы (гл. мал. 4).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4.10. Устанавіць панэль з кластарамі. Падключыць да раздымаў крайніх кластараў сілкавальныя правады. +V – чырвоны провад, -V – белы провад. Уставіць апалавы</w:t>
      </w:r>
      <w:r>
        <w:rPr>
          <w:rFonts w:ascii="Arial" w:hAnsi="Arial" w:cs="Arial"/>
          <w:sz w:val="12"/>
          <w:szCs w:val="12"/>
        </w:rPr>
        <w:t xml:space="preserve"> рассейвальнік</w:t>
      </w:r>
      <w:r w:rsidR="002C77ED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4.11. Забруджаны рассейвальнік ачышчаць мяккім рыззём, змоч</w:t>
      </w:r>
      <w:r w:rsidR="00CE7D9B">
        <w:rPr>
          <w:rFonts w:ascii="Arial" w:hAnsi="Arial" w:cs="Arial"/>
          <w:sz w:val="12"/>
          <w:szCs w:val="12"/>
        </w:rPr>
        <w:t xml:space="preserve">аным у </w:t>
      </w:r>
      <w:proofErr w:type="gramStart"/>
      <w:r w:rsidR="00CE7D9B">
        <w:rPr>
          <w:rFonts w:ascii="Arial" w:hAnsi="Arial" w:cs="Arial"/>
          <w:sz w:val="12"/>
          <w:szCs w:val="12"/>
        </w:rPr>
        <w:t>слабым</w:t>
      </w:r>
      <w:proofErr w:type="gramEnd"/>
      <w:r w:rsidR="00CE7D9B">
        <w:rPr>
          <w:rFonts w:ascii="Arial" w:hAnsi="Arial" w:cs="Arial"/>
          <w:sz w:val="12"/>
          <w:szCs w:val="12"/>
        </w:rPr>
        <w:t xml:space="preserve"> мыльным растворы.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5. Пасведчанне пра прыёмку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Свяцільня адпавядае ТУ і прызн</w:t>
      </w:r>
      <w:r w:rsidR="00CE7D9B">
        <w:rPr>
          <w:rFonts w:ascii="Arial" w:hAnsi="Arial" w:cs="Arial"/>
          <w:sz w:val="12"/>
          <w:szCs w:val="12"/>
        </w:rPr>
        <w:t>аная прыдатнай да эксплуатацыі.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Дата выпуску</w:t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Кантралёр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Упакоўшчык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Свяцільня сертыфікаваная.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6. Гарантыйныя абавязкі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6.1. Завод-вытворца абавязваецца бязвыплатна адрамантаваць ці замяніць свяцільню, якая выйшла з ладу не па </w:t>
      </w:r>
      <w:proofErr w:type="gramStart"/>
      <w:r>
        <w:rPr>
          <w:rFonts w:ascii="Arial" w:hAnsi="Arial" w:cs="Arial"/>
          <w:sz w:val="12"/>
          <w:szCs w:val="12"/>
        </w:rPr>
        <w:t>в</w:t>
      </w:r>
      <w:proofErr w:type="gramEnd"/>
      <w:r>
        <w:rPr>
          <w:rFonts w:ascii="Arial" w:hAnsi="Arial" w:cs="Arial"/>
          <w:sz w:val="12"/>
          <w:szCs w:val="12"/>
        </w:rPr>
        <w:t xml:space="preserve">іне пакупніка ва ўмовах нармальнай эксплуатацыі, </w:t>
      </w:r>
      <w:r>
        <w:rPr>
          <w:rFonts w:ascii="Arial" w:hAnsi="Arial" w:cs="Arial"/>
          <w:sz w:val="12"/>
          <w:szCs w:val="12"/>
        </w:rPr>
        <w:br/>
        <w:t>на працягу гарантыйнага тэрміну.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6.2. Гарантыйны тэрмін – 36 месяцаў з дня вырабу свяцільні.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6.3. Тэрмін службы свяцільняў у нармальных кліматычных умовах пры выкананні праві</w:t>
      </w:r>
      <w:proofErr w:type="gramStart"/>
      <w:r>
        <w:rPr>
          <w:rFonts w:ascii="Arial" w:hAnsi="Arial" w:cs="Arial"/>
          <w:sz w:val="12"/>
          <w:szCs w:val="12"/>
        </w:rPr>
        <w:t>л</w:t>
      </w:r>
      <w:proofErr w:type="gramEnd"/>
      <w:r>
        <w:rPr>
          <w:rFonts w:ascii="Arial" w:hAnsi="Arial" w:cs="Arial"/>
          <w:sz w:val="12"/>
          <w:szCs w:val="12"/>
        </w:rPr>
        <w:t xml:space="preserve"> мантажу і эксплуатацыі складае:</w:t>
      </w:r>
    </w:p>
    <w:p w:rsidR="00201924" w:rsidRDefault="00201924" w:rsidP="002C77ED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8 гадоў – для свяцільняў, корпус і/альбо аптычная частка (рассейвальнік) якіх выраблены з палі</w:t>
      </w:r>
      <w:proofErr w:type="gramStart"/>
      <w:r>
        <w:rPr>
          <w:rFonts w:ascii="Arial" w:hAnsi="Arial" w:cs="Arial"/>
          <w:sz w:val="12"/>
          <w:szCs w:val="12"/>
        </w:rPr>
        <w:t>мерных</w:t>
      </w:r>
      <w:proofErr w:type="gramEnd"/>
      <w:r>
        <w:rPr>
          <w:rFonts w:ascii="Arial" w:hAnsi="Arial" w:cs="Arial"/>
          <w:sz w:val="12"/>
          <w:szCs w:val="12"/>
        </w:rPr>
        <w:t xml:space="preserve"> матэрыялаў;</w:t>
      </w:r>
    </w:p>
    <w:p w:rsidR="00201924" w:rsidRDefault="00201924" w:rsidP="002C77ED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10 гадоў – для астатніх свяцільняў.</w:t>
      </w:r>
    </w:p>
    <w:p w:rsidR="002C77ED" w:rsidRDefault="002C77ED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Адрас завода-вытворцы: 390010, г. Разань, вул. Магістральная д.11-а.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Style w:val="A00"/>
          <w:rFonts w:ascii="Arial" w:hAnsi="Arial" w:cs="Arial"/>
          <w:color w:val="auto"/>
        </w:rPr>
        <w:t>Дата продажу_____________________________________________________________________________________________________________________________________________</w:t>
      </w:r>
    </w:p>
    <w:p w:rsidR="00201924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</w:rPr>
      </w:pPr>
      <w:r>
        <w:rPr>
          <w:rStyle w:val="A00"/>
          <w:rFonts w:ascii="Arial" w:hAnsi="Arial" w:cs="Arial"/>
          <w:color w:val="auto"/>
        </w:rPr>
        <w:t>Штамп крамы</w:t>
      </w: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lastRenderedPageBreak/>
        <w:t>Мал. 1</w:t>
      </w:r>
      <w:r w:rsidR="002C77ED">
        <w:rPr>
          <w:rFonts w:ascii="Arial" w:hAnsi="Arial" w:cs="Arial"/>
          <w:sz w:val="12"/>
          <w:szCs w:val="12"/>
        </w:rPr>
        <w:t>.</w:t>
      </w:r>
      <w:r w:rsidRPr="002C77ED">
        <w:rPr>
          <w:rFonts w:ascii="Arial" w:hAnsi="Arial" w:cs="Arial"/>
          <w:sz w:val="12"/>
          <w:szCs w:val="12"/>
        </w:rPr>
        <w:t xml:space="preserve"> Габарытныя памеры свяцільні з накрыўкамі для адзіночнай устаноўкі 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="002C77E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B – памер свяцільні з накрыўкамі для адзіночнай устаноўкі (Памер</w:t>
      </w:r>
      <w:proofErr w:type="gramStart"/>
      <w:r>
        <w:rPr>
          <w:rFonts w:ascii="Arial" w:hAnsi="Arial" w:cs="Arial"/>
          <w:sz w:val="12"/>
          <w:szCs w:val="12"/>
        </w:rPr>
        <w:t xml:space="preserve"> В</w:t>
      </w:r>
      <w:proofErr w:type="gramEnd"/>
      <w:r>
        <w:rPr>
          <w:rFonts w:ascii="Arial" w:hAnsi="Arial" w:cs="Arial"/>
          <w:sz w:val="12"/>
          <w:szCs w:val="12"/>
        </w:rPr>
        <w:t xml:space="preserve"> больш за памер А на 6 мм, па 3 мм з кожнага боку свяцільні. Шырыня накрыўкі 3 мм)</w:t>
      </w:r>
      <w:r w:rsidR="002C77ED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Мал. 2</w:t>
      </w:r>
      <w:r w:rsidR="002C77ED">
        <w:rPr>
          <w:rFonts w:ascii="Arial" w:hAnsi="Arial" w:cs="Arial"/>
          <w:sz w:val="12"/>
          <w:szCs w:val="12"/>
        </w:rPr>
        <w:t>.</w:t>
      </w:r>
      <w:r w:rsidRPr="002C77ED">
        <w:rPr>
          <w:rFonts w:ascii="Arial" w:hAnsi="Arial" w:cs="Arial"/>
          <w:sz w:val="12"/>
          <w:szCs w:val="12"/>
        </w:rPr>
        <w:t xml:space="preserve"> Габарытныя памеры свяцільні, якая збіраецца ў лінію (без накрывак)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2C77ED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2C77ED">
        <w:rPr>
          <w:rFonts w:ascii="Arial" w:hAnsi="Arial" w:cs="Arial"/>
          <w:sz w:val="12"/>
          <w:szCs w:val="12"/>
        </w:rPr>
        <w:t>Мал.</w:t>
      </w:r>
      <w:r w:rsidR="002C77ED">
        <w:rPr>
          <w:rFonts w:ascii="Arial" w:hAnsi="Arial" w:cs="Arial"/>
          <w:sz w:val="12"/>
          <w:szCs w:val="12"/>
        </w:rPr>
        <w:t xml:space="preserve"> </w:t>
      </w:r>
      <w:r w:rsidRPr="002C77ED">
        <w:rPr>
          <w:rFonts w:ascii="Arial" w:hAnsi="Arial" w:cs="Arial"/>
          <w:sz w:val="12"/>
          <w:szCs w:val="12"/>
        </w:rPr>
        <w:t>3 Габарытныя памеры вуглавога элемента</w:t>
      </w:r>
      <w:r w:rsidRPr="002C77ED">
        <w:rPr>
          <w:rFonts w:ascii="Arial" w:hAnsi="Arial" w:cs="Arial"/>
          <w:sz w:val="12"/>
          <w:szCs w:val="12"/>
        </w:rPr>
        <w:tab/>
      </w:r>
      <w:r w:rsidRPr="002C77ED">
        <w:rPr>
          <w:rFonts w:ascii="Arial" w:hAnsi="Arial" w:cs="Arial"/>
          <w:sz w:val="12"/>
          <w:szCs w:val="12"/>
        </w:rPr>
        <w:tab/>
      </w:r>
      <w:r w:rsidRPr="002C77ED">
        <w:rPr>
          <w:rFonts w:ascii="Arial" w:hAnsi="Arial" w:cs="Arial"/>
          <w:sz w:val="12"/>
          <w:szCs w:val="12"/>
        </w:rPr>
        <w:tab/>
        <w:t>Мал.</w:t>
      </w:r>
      <w:r w:rsidR="002C77ED">
        <w:rPr>
          <w:rFonts w:ascii="Arial" w:hAnsi="Arial" w:cs="Arial"/>
          <w:sz w:val="12"/>
          <w:szCs w:val="12"/>
        </w:rPr>
        <w:t xml:space="preserve"> </w:t>
      </w:r>
      <w:r w:rsidRPr="002C77ED">
        <w:rPr>
          <w:rFonts w:ascii="Arial" w:hAnsi="Arial" w:cs="Arial"/>
          <w:sz w:val="12"/>
          <w:szCs w:val="12"/>
        </w:rPr>
        <w:t>4 Схема электрычных злучэнняў з дыміруемым драйверам</w:t>
      </w:r>
    </w:p>
    <w:p w:rsidR="00201924" w:rsidRPr="002C77ED" w:rsidRDefault="007614B1" w:rsidP="002C77ED">
      <w:pPr>
        <w:tabs>
          <w:tab w:val="left" w:pos="181"/>
          <w:tab w:val="center" w:pos="2835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1216025</wp:posOffset>
                </wp:positionV>
                <wp:extent cx="733425" cy="121920"/>
                <wp:effectExtent l="1270" t="0" r="0" b="0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tabs>
                                <w:tab w:val="left" w:pos="18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Канектар 5-полюсны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123.1pt;margin-top:95.75pt;width:57.7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" stroked="f">
                <v:textbox inset="0,0,0,0">
                  <w:txbxContent>
                    <w:p w:rsidR="002857C5" w:rsidRDefault="002857C5">
                      <w:pPr>
                        <w:tabs>
                          <w:tab w:val="left" w:pos="181"/>
                        </w:tabs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Канектар 5-полюсны</w:t>
                      </w:r>
                    </w:p>
                  </w:txbxContent>
                </v:textbox>
              </v:shape>
            </w:pict>
          </mc:Fallback>
        </mc:AlternateContent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 w:rsidR="002C77ED"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1692275" cy="1163955"/>
            <wp:effectExtent l="0" t="0" r="3175" b="0"/>
            <wp:wrapSquare wrapText="right"/>
            <wp:docPr id="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629" w:rsidRDefault="00750629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750629" w:rsidRDefault="00750629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inline distT="0" distB="0" distL="0" distR="0">
            <wp:extent cx="235585" cy="181610"/>
            <wp:effectExtent l="0" t="0" r="0" b="8890"/>
            <wp:docPr id="21" name="Рисунок 2" descr="C:\Users\rodina\Desktop\ДОП САЙТ\ПАСПОРТА\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odina\Desktop\ДОП САЙТ\ПАСПОРТА\Ukrain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629" w:rsidRPr="006D6FB0" w:rsidRDefault="00750629" w:rsidP="00750629">
      <w:pPr>
        <w:spacing w:after="0" w:line="240" w:lineRule="atLeast"/>
        <w:rPr>
          <w:rFonts w:ascii="Arial" w:hAnsi="Arial"/>
          <w:b/>
          <w:bCs/>
          <w:sz w:val="12"/>
          <w:szCs w:val="12"/>
        </w:rPr>
      </w:pPr>
      <w:r w:rsidRPr="006D6FB0">
        <w:rPr>
          <w:rFonts w:ascii="Arial" w:hAnsi="Arial"/>
          <w:b/>
          <w:bCs/>
          <w:sz w:val="12"/>
          <w:szCs w:val="12"/>
          <w:lang w:val="en-US"/>
        </w:rPr>
        <w:t>T</w:t>
      </w:r>
      <w:r w:rsidRPr="006D6FB0">
        <w:rPr>
          <w:rFonts w:ascii="Arial" w:hAnsi="Arial"/>
          <w:b/>
          <w:bCs/>
          <w:sz w:val="12"/>
          <w:szCs w:val="12"/>
          <w:lang w:val="uk-UA"/>
        </w:rPr>
        <w:t>ОВ «Завод «Світлові технології»</w:t>
      </w:r>
    </w:p>
    <w:p w:rsidR="00201924" w:rsidRPr="004F6400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proofErr w:type="gramStart"/>
      <w:r>
        <w:rPr>
          <w:rFonts w:ascii="Arial" w:hAnsi="Arial" w:cs="Arial"/>
          <w:b/>
          <w:sz w:val="12"/>
          <w:szCs w:val="12"/>
        </w:rPr>
        <w:t>Св</w:t>
      </w:r>
      <w:proofErr w:type="gramEnd"/>
      <w:r>
        <w:rPr>
          <w:rFonts w:ascii="Arial" w:hAnsi="Arial" w:cs="Arial"/>
          <w:b/>
          <w:sz w:val="12"/>
          <w:szCs w:val="12"/>
        </w:rPr>
        <w:t>ітильник</w:t>
      </w:r>
      <w:r w:rsidRPr="004F6400">
        <w:rPr>
          <w:rFonts w:ascii="Arial" w:hAnsi="Arial" w:cs="Arial"/>
          <w:b/>
          <w:sz w:val="12"/>
          <w:szCs w:val="12"/>
          <w:lang w:val="en-US"/>
        </w:rPr>
        <w:t xml:space="preserve"> LINER/S DR LED</w:t>
      </w:r>
    </w:p>
    <w:p w:rsidR="00201924" w:rsidRPr="004F6400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  <w:lang w:val="en-US"/>
        </w:rPr>
      </w:pPr>
      <w:proofErr w:type="gramStart"/>
      <w:r>
        <w:rPr>
          <w:rFonts w:ascii="Arial" w:hAnsi="Arial" w:cs="Arial"/>
          <w:b/>
          <w:sz w:val="12"/>
          <w:szCs w:val="12"/>
        </w:rPr>
        <w:t>Св</w:t>
      </w:r>
      <w:proofErr w:type="gramEnd"/>
      <w:r>
        <w:rPr>
          <w:rFonts w:ascii="Arial" w:hAnsi="Arial" w:cs="Arial"/>
          <w:b/>
          <w:sz w:val="12"/>
          <w:szCs w:val="12"/>
        </w:rPr>
        <w:t>ітильник</w:t>
      </w:r>
      <w:r w:rsidRPr="004F6400">
        <w:rPr>
          <w:rFonts w:ascii="Arial" w:hAnsi="Arial" w:cs="Arial"/>
          <w:b/>
          <w:sz w:val="12"/>
          <w:szCs w:val="12"/>
          <w:lang w:val="en-US"/>
        </w:rPr>
        <w:t xml:space="preserve"> LINER/S </w:t>
      </w:r>
      <w:r>
        <w:rPr>
          <w:rFonts w:ascii="Arial" w:hAnsi="Arial" w:cs="Arial"/>
          <w:b/>
          <w:sz w:val="12"/>
          <w:szCs w:val="12"/>
        </w:rPr>
        <w:t>СС</w:t>
      </w:r>
      <w:r w:rsidRPr="004F6400">
        <w:rPr>
          <w:rFonts w:ascii="Arial" w:hAnsi="Arial" w:cs="Arial"/>
          <w:b/>
          <w:sz w:val="12"/>
          <w:szCs w:val="12"/>
          <w:lang w:val="en-US"/>
        </w:rPr>
        <w:t xml:space="preserve"> LED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ПАСПОРТ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1. Призначення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1.1. Світильник на напівпровідникових джерелах світла (світлодіодах), призначений для загального освітлення адміністративно-громадських приміщень та розрахований </w:t>
      </w:r>
      <w:r>
        <w:rPr>
          <w:rFonts w:ascii="Arial" w:hAnsi="Arial" w:cs="Arial"/>
          <w:sz w:val="12"/>
          <w:szCs w:val="12"/>
        </w:rPr>
        <w:br/>
        <w:t>для роботи в мережі зі змінним струмом 220</w:t>
      </w:r>
      <w:proofErr w:type="gramStart"/>
      <w:r>
        <w:rPr>
          <w:rFonts w:ascii="Arial" w:hAnsi="Arial" w:cs="Arial"/>
          <w:sz w:val="12"/>
          <w:szCs w:val="12"/>
        </w:rPr>
        <w:t xml:space="preserve"> В</w:t>
      </w:r>
      <w:proofErr w:type="gramEnd"/>
      <w:r>
        <w:rPr>
          <w:rFonts w:ascii="Arial" w:hAnsi="Arial" w:cs="Arial"/>
          <w:sz w:val="12"/>
          <w:szCs w:val="12"/>
        </w:rPr>
        <w:t xml:space="preserve"> (±10%), 50 Гц (±0,4</w:t>
      </w:r>
      <w:r w:rsidR="00750629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Гц). Якість електроенергії </w:t>
      </w:r>
      <w:proofErr w:type="gramStart"/>
      <w:r>
        <w:rPr>
          <w:rFonts w:ascii="Arial" w:hAnsi="Arial" w:cs="Arial"/>
          <w:sz w:val="12"/>
          <w:szCs w:val="12"/>
        </w:rPr>
        <w:t>повинна</w:t>
      </w:r>
      <w:proofErr w:type="gramEnd"/>
      <w:r>
        <w:rPr>
          <w:rFonts w:ascii="Arial" w:hAnsi="Arial" w:cs="Arial"/>
          <w:sz w:val="12"/>
          <w:szCs w:val="12"/>
        </w:rPr>
        <w:t xml:space="preserve"> відповідати </w:t>
      </w:r>
      <w:r w:rsidR="00750629">
        <w:rPr>
          <w:rFonts w:ascii="Arial" w:hAnsi="Arial" w:cs="Arial"/>
          <w:sz w:val="12"/>
          <w:szCs w:val="12"/>
        </w:rPr>
        <w:t>ГОСТ</w:t>
      </w:r>
      <w:r>
        <w:rPr>
          <w:rFonts w:ascii="Arial" w:hAnsi="Arial" w:cs="Arial"/>
          <w:sz w:val="12"/>
          <w:szCs w:val="12"/>
        </w:rPr>
        <w:t xml:space="preserve"> 54149-2010.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1.2.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 відповідає вимогам безпеки ТР ТС 004/2011 «Про безпеку низьковольтного обладнання», ТР ТС 020/2011 «Електромагнітна сумісність технічних засобів».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1.3. Клас захисту від ураження електричним струмом – I за </w:t>
      </w:r>
      <w:r w:rsidR="00750629">
        <w:rPr>
          <w:rFonts w:ascii="Arial" w:hAnsi="Arial" w:cs="Arial"/>
          <w:sz w:val="12"/>
          <w:szCs w:val="12"/>
        </w:rPr>
        <w:t>ГОСТ</w:t>
      </w:r>
      <w:r>
        <w:rPr>
          <w:rFonts w:ascii="Arial" w:hAnsi="Arial" w:cs="Arial"/>
          <w:sz w:val="12"/>
          <w:szCs w:val="12"/>
        </w:rPr>
        <w:t xml:space="preserve"> ІЕС 61140-2000.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1.4. Кліматичне виконання і кат</w:t>
      </w:r>
      <w:r w:rsidR="00750629">
        <w:rPr>
          <w:rFonts w:ascii="Arial" w:hAnsi="Arial" w:cs="Arial"/>
          <w:sz w:val="12"/>
          <w:szCs w:val="12"/>
        </w:rPr>
        <w:t>егорія розміщення – УХЛ</w:t>
      </w:r>
      <w:proofErr w:type="gramStart"/>
      <w:r w:rsidR="00750629">
        <w:rPr>
          <w:rFonts w:ascii="Arial" w:hAnsi="Arial" w:cs="Arial"/>
          <w:sz w:val="12"/>
          <w:szCs w:val="12"/>
        </w:rPr>
        <w:t>4</w:t>
      </w:r>
      <w:proofErr w:type="gramEnd"/>
      <w:r w:rsidR="00750629">
        <w:rPr>
          <w:rFonts w:ascii="Arial" w:hAnsi="Arial" w:cs="Arial"/>
          <w:sz w:val="12"/>
          <w:szCs w:val="12"/>
        </w:rPr>
        <w:t xml:space="preserve"> за ГОСТ</w:t>
      </w:r>
      <w:r>
        <w:rPr>
          <w:rFonts w:ascii="Arial" w:hAnsi="Arial" w:cs="Arial"/>
          <w:sz w:val="12"/>
          <w:szCs w:val="12"/>
        </w:rPr>
        <w:t xml:space="preserve"> 15150-69.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1.5. Ступінь захисту від впливу навколишнього середовища – IP20 за </w:t>
      </w:r>
      <w:r w:rsidR="00750629">
        <w:rPr>
          <w:rFonts w:ascii="Arial" w:hAnsi="Arial" w:cs="Arial"/>
          <w:sz w:val="12"/>
          <w:szCs w:val="12"/>
        </w:rPr>
        <w:t>ГОСТ</w:t>
      </w:r>
      <w:r>
        <w:rPr>
          <w:rFonts w:ascii="Arial" w:hAnsi="Arial" w:cs="Arial"/>
          <w:sz w:val="12"/>
          <w:szCs w:val="12"/>
        </w:rPr>
        <w:t xml:space="preserve"> 14254-96</w:t>
      </w:r>
      <w:r w:rsidR="00750629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1.6.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 xml:space="preserve">ітильник призначений для з’єднання в лінію.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 xml:space="preserve">ітильник монтується на поверхню стелі на тросових підвісах (max 2 метра). Система </w:t>
      </w:r>
      <w:proofErr w:type="gramStart"/>
      <w:r>
        <w:rPr>
          <w:rFonts w:ascii="Arial" w:hAnsi="Arial" w:cs="Arial"/>
          <w:sz w:val="12"/>
          <w:szCs w:val="12"/>
        </w:rPr>
        <w:t>п</w:t>
      </w:r>
      <w:proofErr w:type="gramEnd"/>
      <w:r>
        <w:rPr>
          <w:rFonts w:ascii="Arial" w:hAnsi="Arial" w:cs="Arial"/>
          <w:sz w:val="12"/>
          <w:szCs w:val="12"/>
        </w:rPr>
        <w:t>ідвісів входить до комплекту поставки. При установці в лінію необхідно замовити комплект торцевих кришок (</w:t>
      </w:r>
      <w:proofErr w:type="gramStart"/>
      <w:r>
        <w:rPr>
          <w:rFonts w:ascii="Arial" w:hAnsi="Arial" w:cs="Arial"/>
          <w:sz w:val="12"/>
          <w:szCs w:val="12"/>
        </w:rPr>
        <w:t>до</w:t>
      </w:r>
      <w:proofErr w:type="gramEnd"/>
      <w:r>
        <w:rPr>
          <w:rFonts w:ascii="Arial" w:hAnsi="Arial" w:cs="Arial"/>
          <w:sz w:val="12"/>
          <w:szCs w:val="12"/>
        </w:rPr>
        <w:t xml:space="preserve"> </w:t>
      </w:r>
      <w:proofErr w:type="gramStart"/>
      <w:r>
        <w:rPr>
          <w:rFonts w:ascii="Arial" w:hAnsi="Arial" w:cs="Arial"/>
          <w:sz w:val="12"/>
          <w:szCs w:val="12"/>
        </w:rPr>
        <w:t>комплекту</w:t>
      </w:r>
      <w:proofErr w:type="gramEnd"/>
      <w:r>
        <w:rPr>
          <w:rFonts w:ascii="Arial" w:hAnsi="Arial" w:cs="Arial"/>
          <w:sz w:val="12"/>
          <w:szCs w:val="12"/>
        </w:rPr>
        <w:t xml:space="preserve"> поставки не входить). Кутовий елемент LINER/S CC LED призначений для з’єднання ліній.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2. Комплект поставки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7538085</wp:posOffset>
                </wp:positionH>
                <wp:positionV relativeFrom="paragraph">
                  <wp:posOffset>2501900</wp:posOffset>
                </wp:positionV>
                <wp:extent cx="320040" cy="335280"/>
                <wp:effectExtent l="3810" t="0" r="0" b="1270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93.55pt;margin-top:197pt;width:25.2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" filled="f" stroked="f">
                <v:textbox>
                  <w:txbxContent>
                    <w:p w:rsidR="002857C5" w:rsidRDefault="002857C5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="00CE7D9B">
        <w:rPr>
          <w:rFonts w:ascii="Arial" w:hAnsi="Arial" w:cs="Arial"/>
          <w:sz w:val="12"/>
          <w:szCs w:val="12"/>
        </w:rPr>
        <w:t>Св</w:t>
      </w:r>
      <w:proofErr w:type="gramEnd"/>
      <w:r w:rsidR="00CE7D9B">
        <w:rPr>
          <w:rFonts w:ascii="Arial" w:hAnsi="Arial" w:cs="Arial"/>
          <w:sz w:val="12"/>
          <w:szCs w:val="12"/>
        </w:rPr>
        <w:t>ітильник,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Комплект </w:t>
      </w:r>
      <w:proofErr w:type="gramStart"/>
      <w:r>
        <w:rPr>
          <w:rFonts w:ascii="Arial" w:hAnsi="Arial" w:cs="Arial"/>
          <w:sz w:val="12"/>
          <w:szCs w:val="12"/>
        </w:rPr>
        <w:t>кр</w:t>
      </w:r>
      <w:proofErr w:type="gramEnd"/>
      <w:r>
        <w:rPr>
          <w:rFonts w:ascii="Arial" w:hAnsi="Arial" w:cs="Arial"/>
          <w:sz w:val="12"/>
          <w:szCs w:val="12"/>
        </w:rPr>
        <w:t>іплення, шт.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Комплект торцевих кришок (</w:t>
      </w:r>
      <w:proofErr w:type="gramStart"/>
      <w:r>
        <w:rPr>
          <w:rFonts w:ascii="Arial" w:hAnsi="Arial" w:cs="Arial"/>
          <w:sz w:val="12"/>
          <w:szCs w:val="12"/>
        </w:rPr>
        <w:t>поставляється</w:t>
      </w:r>
      <w:proofErr w:type="gramEnd"/>
      <w:r>
        <w:rPr>
          <w:rFonts w:ascii="Arial" w:hAnsi="Arial" w:cs="Arial"/>
          <w:sz w:val="12"/>
          <w:szCs w:val="12"/>
        </w:rPr>
        <w:t xml:space="preserve"> за окремим замовленням), шт</w:t>
      </w:r>
      <w:r w:rsidR="00C175DC"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Упаковка,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>1</w:t>
      </w:r>
    </w:p>
    <w:p w:rsidR="00201924" w:rsidRDefault="00CE7D9B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Паспорт, шт.</w:t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ab/>
      </w:r>
      <w:r w:rsidR="00750629">
        <w:rPr>
          <w:rFonts w:ascii="Arial" w:hAnsi="Arial" w:cs="Arial"/>
          <w:sz w:val="12"/>
          <w:szCs w:val="12"/>
        </w:rPr>
        <w:tab/>
      </w:r>
      <w:r w:rsidR="00201924">
        <w:rPr>
          <w:rFonts w:ascii="Arial" w:hAnsi="Arial" w:cs="Arial"/>
          <w:sz w:val="12"/>
          <w:szCs w:val="12"/>
        </w:rPr>
        <w:t>1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3. Вимоги з </w:t>
      </w:r>
      <w:proofErr w:type="gramStart"/>
      <w:r>
        <w:rPr>
          <w:rFonts w:ascii="Arial" w:hAnsi="Arial" w:cs="Arial"/>
          <w:b/>
          <w:sz w:val="12"/>
          <w:szCs w:val="12"/>
        </w:rPr>
        <w:t>техн</w:t>
      </w:r>
      <w:proofErr w:type="gramEnd"/>
      <w:r>
        <w:rPr>
          <w:rFonts w:ascii="Arial" w:hAnsi="Arial" w:cs="Arial"/>
          <w:b/>
          <w:sz w:val="12"/>
          <w:szCs w:val="12"/>
        </w:rPr>
        <w:t>іки безпеки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Установку і чистку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ітильника проводити лише з вимкненим живленням.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6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4. Правила експлуатації та установка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4.1. Експлуатація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ітильника здійснюється у відповідності з «Правилами технічної експлуатації електроустановок споживачів».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4.2. Розпакувати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ітильник. Зняти опаловий розсіювач та, відкручуючи гвинти, від’єднати проводи живлення від кластерів, зняти панель з кластерами.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4.3. Провести проводи мережі через прохідний ізолятор, встановлений в основі корпусу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4.4. Корпус закріпити на поверхні стелі за допомогою тросових </w:t>
      </w:r>
      <w:proofErr w:type="gramStart"/>
      <w:r>
        <w:rPr>
          <w:rFonts w:ascii="Arial" w:hAnsi="Arial" w:cs="Arial"/>
          <w:sz w:val="12"/>
          <w:szCs w:val="12"/>
        </w:rPr>
        <w:t>п</w:t>
      </w:r>
      <w:proofErr w:type="gramEnd"/>
      <w:r>
        <w:rPr>
          <w:rFonts w:ascii="Arial" w:hAnsi="Arial" w:cs="Arial"/>
          <w:sz w:val="12"/>
          <w:szCs w:val="12"/>
        </w:rPr>
        <w:t>ідвісів.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4.5. Встановити наступний у лінії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ітильник, вже змонтований на поверхні стелі за допомогою тросових підвісів, з’єднавши його з попереднім за допомогою оцинкованих фіксаторів, які необхідно вставити в бокові пази профілю об’єднуваних корпусів та зафіксувати їх за допомогою гвинтів-саморізів.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>4.6. Установка кутового елемента аналогічна п.</w:t>
      </w:r>
      <w:r w:rsidR="00750629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4.5.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4.7. На перший та останній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ітильники в лінії необхідно встановити торцеві кришки (до комплекту поставки світильника не входять).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4.8. </w:t>
      </w:r>
      <w:proofErr w:type="gramStart"/>
      <w:r>
        <w:rPr>
          <w:rFonts w:ascii="Arial" w:hAnsi="Arial" w:cs="Arial"/>
          <w:sz w:val="12"/>
          <w:szCs w:val="12"/>
        </w:rPr>
        <w:t>П</w:t>
      </w:r>
      <w:proofErr w:type="gramEnd"/>
      <w:r>
        <w:rPr>
          <w:rFonts w:ascii="Arial" w:hAnsi="Arial" w:cs="Arial"/>
          <w:sz w:val="12"/>
          <w:szCs w:val="12"/>
        </w:rPr>
        <w:t>ідключити проводи живлення до клемної колодки з дотриманням умов полярності: «L» – фаза, «N» – нуль,</w:t>
      </w:r>
      <w:r w:rsidR="007614B1"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147955" cy="147955"/>
            <wp:effectExtent l="0" t="0" r="4445" b="4445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t xml:space="preserve"> – заземлення.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4.9. При використанні димірувального драйвера керувальні проводи </w:t>
      </w:r>
      <w:proofErr w:type="gramStart"/>
      <w:r>
        <w:rPr>
          <w:rFonts w:ascii="Arial" w:hAnsi="Arial" w:cs="Arial"/>
          <w:sz w:val="12"/>
          <w:szCs w:val="12"/>
        </w:rPr>
        <w:t>п</w:t>
      </w:r>
      <w:proofErr w:type="gramEnd"/>
      <w:r>
        <w:rPr>
          <w:rFonts w:ascii="Arial" w:hAnsi="Arial" w:cs="Arial"/>
          <w:sz w:val="12"/>
          <w:szCs w:val="12"/>
        </w:rPr>
        <w:t>ідключаються з суворим дотриманням полярності, зазначеної в маркуванні (див. мал. 4).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4.10. Встановити панель з кластерами. </w:t>
      </w:r>
      <w:proofErr w:type="gramStart"/>
      <w:r>
        <w:rPr>
          <w:rFonts w:ascii="Arial" w:hAnsi="Arial" w:cs="Arial"/>
          <w:sz w:val="12"/>
          <w:szCs w:val="12"/>
        </w:rPr>
        <w:t>П</w:t>
      </w:r>
      <w:proofErr w:type="gramEnd"/>
      <w:r>
        <w:rPr>
          <w:rFonts w:ascii="Arial" w:hAnsi="Arial" w:cs="Arial"/>
          <w:sz w:val="12"/>
          <w:szCs w:val="12"/>
        </w:rPr>
        <w:t xml:space="preserve">ідключити до роз’ємів крайніх кластерів проводи живлення. +V – червоний </w:t>
      </w:r>
      <w:proofErr w:type="gramStart"/>
      <w:r>
        <w:rPr>
          <w:rFonts w:ascii="Arial" w:hAnsi="Arial" w:cs="Arial"/>
          <w:sz w:val="12"/>
          <w:szCs w:val="12"/>
        </w:rPr>
        <w:t>пров</w:t>
      </w:r>
      <w:proofErr w:type="gramEnd"/>
      <w:r>
        <w:rPr>
          <w:rFonts w:ascii="Arial" w:hAnsi="Arial" w:cs="Arial"/>
          <w:sz w:val="12"/>
          <w:szCs w:val="12"/>
        </w:rPr>
        <w:t>ід, -V – білий провід. Зняти опаловий розсіювач</w:t>
      </w:r>
      <w:r w:rsidR="00750629">
        <w:rPr>
          <w:rFonts w:ascii="Arial" w:hAnsi="Arial" w:cs="Arial"/>
          <w:sz w:val="12"/>
          <w:szCs w:val="12"/>
        </w:rPr>
        <w:t>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4.11. Забруднений розсіювач очищувати м’якою тканиною, змоченою в слабкому </w:t>
      </w:r>
      <w:proofErr w:type="gramStart"/>
      <w:r>
        <w:rPr>
          <w:rFonts w:ascii="Arial" w:hAnsi="Arial" w:cs="Arial"/>
          <w:sz w:val="12"/>
          <w:szCs w:val="12"/>
        </w:rPr>
        <w:t>мильному</w:t>
      </w:r>
      <w:proofErr w:type="gramEnd"/>
      <w:r>
        <w:rPr>
          <w:rFonts w:ascii="Arial" w:hAnsi="Arial" w:cs="Arial"/>
          <w:sz w:val="12"/>
          <w:szCs w:val="12"/>
        </w:rPr>
        <w:t xml:space="preserve"> розчині.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5. </w:t>
      </w:r>
      <w:proofErr w:type="gramStart"/>
      <w:r>
        <w:rPr>
          <w:rFonts w:ascii="Arial" w:hAnsi="Arial" w:cs="Arial"/>
          <w:b/>
          <w:sz w:val="12"/>
          <w:szCs w:val="12"/>
        </w:rPr>
        <w:t>Св</w:t>
      </w:r>
      <w:proofErr w:type="gramEnd"/>
      <w:r>
        <w:rPr>
          <w:rFonts w:ascii="Arial" w:hAnsi="Arial" w:cs="Arial"/>
          <w:b/>
          <w:sz w:val="12"/>
          <w:szCs w:val="12"/>
        </w:rPr>
        <w:t>ідоцтво про прийняття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 відповідає ТУ і визнаний придатним для експлуатації.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Дата випуску</w:t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Контролер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CE7D9B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Пакувальник</w:t>
      </w:r>
      <w:r w:rsidR="00201924">
        <w:rPr>
          <w:rFonts w:ascii="Arial" w:hAnsi="Arial" w:cs="Arial"/>
          <w:sz w:val="12"/>
          <w:szCs w:val="12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 сертифікований.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6. Гарантійні обов’я</w:t>
      </w:r>
      <w:r w:rsidR="00CE7D9B">
        <w:rPr>
          <w:rFonts w:ascii="Arial" w:hAnsi="Arial" w:cs="Arial"/>
          <w:b/>
          <w:sz w:val="12"/>
          <w:szCs w:val="12"/>
        </w:rPr>
        <w:t>зки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6.1. Завод-виробник зобов’язується безоплатно відремонтувати чи замінити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ітильник, який вийшов з ладу не з вини покупця в умовах нормальної експлуатації протягом гарантійного строку.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6.2. Гарантійний строк – 36 місяців з дня виготовлення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ітильника.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6.3. Строк служби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ітильників за нормальних кліматичних умов при дотриманні правил монтажу та експлуатації складає:</w:t>
      </w:r>
    </w:p>
    <w:p w:rsidR="00201924" w:rsidRDefault="00201924" w:rsidP="00750629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8 років – для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ітильників, корпус і/або оптична частина (розсіювач) яких виготовлені з полімерних матеріалів;</w:t>
      </w:r>
    </w:p>
    <w:p w:rsidR="00201924" w:rsidRDefault="00201924" w:rsidP="00750629">
      <w:pPr>
        <w:pStyle w:val="a9"/>
        <w:numPr>
          <w:ilvl w:val="0"/>
          <w:numId w:val="1"/>
        </w:numPr>
        <w:tabs>
          <w:tab w:val="left" w:pos="181"/>
        </w:tabs>
        <w:spacing w:line="240" w:lineRule="atLeast"/>
        <w:ind w:left="0" w:firstLine="14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10 років – для решти </w:t>
      </w:r>
      <w:proofErr w:type="gramStart"/>
      <w:r>
        <w:rPr>
          <w:rFonts w:ascii="Arial" w:hAnsi="Arial" w:cs="Arial"/>
          <w:sz w:val="12"/>
          <w:szCs w:val="12"/>
        </w:rPr>
        <w:t>св</w:t>
      </w:r>
      <w:proofErr w:type="gramEnd"/>
      <w:r>
        <w:rPr>
          <w:rFonts w:ascii="Arial" w:hAnsi="Arial" w:cs="Arial"/>
          <w:sz w:val="12"/>
          <w:szCs w:val="12"/>
        </w:rPr>
        <w:t>ітильників.</w:t>
      </w:r>
    </w:p>
    <w:p w:rsidR="00750629" w:rsidRDefault="00750629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Адреса заводу-виробника: 390010, м. Рязань, вул. Магістральна буд.11-а.</w:t>
      </w:r>
    </w:p>
    <w:p w:rsidR="00201924" w:rsidRDefault="00201924">
      <w:pPr>
        <w:tabs>
          <w:tab w:val="left" w:pos="181"/>
          <w:tab w:val="left" w:leader="underscore" w:pos="10199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Style w:val="A00"/>
          <w:rFonts w:ascii="Arial" w:hAnsi="Arial" w:cs="Arial"/>
          <w:color w:val="auto"/>
        </w:rPr>
        <w:t>Дата продажу</w:t>
      </w:r>
      <w:r>
        <w:rPr>
          <w:rStyle w:val="A00"/>
          <w:rFonts w:ascii="Arial" w:hAnsi="Arial" w:cs="Arial"/>
          <w:color w:val="auto"/>
        </w:rPr>
        <w:tab/>
      </w:r>
    </w:p>
    <w:p w:rsidR="00201924" w:rsidRDefault="00201924">
      <w:pPr>
        <w:tabs>
          <w:tab w:val="left" w:pos="181"/>
        </w:tabs>
        <w:spacing w:after="0" w:line="240" w:lineRule="atLeast"/>
        <w:rPr>
          <w:rStyle w:val="A00"/>
          <w:rFonts w:ascii="Arial" w:hAnsi="Arial" w:cs="Arial"/>
          <w:color w:val="auto"/>
        </w:rPr>
      </w:pPr>
      <w:r>
        <w:rPr>
          <w:rStyle w:val="A00"/>
          <w:rFonts w:ascii="Arial" w:hAnsi="Arial" w:cs="Arial"/>
          <w:color w:val="auto"/>
        </w:rPr>
        <w:t>Штамп магазину</w:t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</w:p>
    <w:p w:rsidR="00201924" w:rsidRPr="00750629" w:rsidRDefault="00750629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Мал</w:t>
      </w:r>
      <w:r w:rsidR="00201924" w:rsidRPr="00750629">
        <w:rPr>
          <w:rFonts w:ascii="Arial" w:hAnsi="Arial" w:cs="Arial"/>
          <w:sz w:val="12"/>
          <w:szCs w:val="12"/>
        </w:rPr>
        <w:t xml:space="preserve">. 1. Габаритні розміри </w:t>
      </w:r>
      <w:proofErr w:type="gramStart"/>
      <w:r w:rsidR="00201924" w:rsidRPr="00750629">
        <w:rPr>
          <w:rFonts w:ascii="Arial" w:hAnsi="Arial" w:cs="Arial"/>
          <w:sz w:val="12"/>
          <w:szCs w:val="12"/>
        </w:rPr>
        <w:t>св</w:t>
      </w:r>
      <w:proofErr w:type="gramEnd"/>
      <w:r w:rsidR="00201924" w:rsidRPr="00750629">
        <w:rPr>
          <w:rFonts w:ascii="Arial" w:hAnsi="Arial" w:cs="Arial"/>
          <w:sz w:val="12"/>
          <w:szCs w:val="12"/>
        </w:rPr>
        <w:t>ітильника з кришками для одиночної установки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3227070" cy="880745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="00750629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В – розмі</w:t>
      </w:r>
      <w:proofErr w:type="gramStart"/>
      <w:r>
        <w:rPr>
          <w:rFonts w:ascii="Arial" w:hAnsi="Arial" w:cs="Arial"/>
          <w:sz w:val="12"/>
          <w:szCs w:val="12"/>
        </w:rPr>
        <w:t>р</w:t>
      </w:r>
      <w:proofErr w:type="gramEnd"/>
      <w:r>
        <w:rPr>
          <w:rFonts w:ascii="Arial" w:hAnsi="Arial" w:cs="Arial"/>
          <w:sz w:val="12"/>
          <w:szCs w:val="12"/>
        </w:rPr>
        <w:t xml:space="preserve"> світильника з кришками для одиночної установки (Розмір В більше, ніж розмір А на 6 мм, по 3 мм з кожного боку світильника. </w:t>
      </w:r>
      <w:proofErr w:type="gramStart"/>
      <w:r>
        <w:rPr>
          <w:rFonts w:ascii="Arial" w:hAnsi="Arial" w:cs="Arial"/>
          <w:sz w:val="12"/>
          <w:szCs w:val="12"/>
        </w:rPr>
        <w:t>Ширина кришки 3 мм)</w:t>
      </w:r>
      <w:r w:rsidR="00750629">
        <w:rPr>
          <w:rFonts w:ascii="Arial" w:hAnsi="Arial" w:cs="Arial"/>
          <w:sz w:val="12"/>
          <w:szCs w:val="12"/>
        </w:rPr>
        <w:t>.</w:t>
      </w:r>
      <w:proofErr w:type="gramEnd"/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750629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750629">
        <w:rPr>
          <w:rFonts w:ascii="Arial" w:hAnsi="Arial" w:cs="Arial"/>
          <w:sz w:val="12"/>
          <w:szCs w:val="12"/>
        </w:rPr>
        <w:t xml:space="preserve">Мал. 2. Габаритні розміри </w:t>
      </w:r>
      <w:proofErr w:type="gramStart"/>
      <w:r w:rsidRPr="00750629">
        <w:rPr>
          <w:rFonts w:ascii="Arial" w:hAnsi="Arial" w:cs="Arial"/>
          <w:sz w:val="12"/>
          <w:szCs w:val="12"/>
        </w:rPr>
        <w:t>св</w:t>
      </w:r>
      <w:proofErr w:type="gramEnd"/>
      <w:r w:rsidRPr="00750629">
        <w:rPr>
          <w:rFonts w:ascii="Arial" w:hAnsi="Arial" w:cs="Arial"/>
          <w:sz w:val="12"/>
          <w:szCs w:val="12"/>
        </w:rPr>
        <w:t>ітильника, збираного у лінію (без кришок)</w:t>
      </w:r>
    </w:p>
    <w:p w:rsidR="00201924" w:rsidRDefault="007614B1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844165" cy="652145"/>
            <wp:effectExtent l="0" t="0" r="0" b="0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</w:p>
    <w:p w:rsidR="00201924" w:rsidRPr="00750629" w:rsidRDefault="00201924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</w:pPr>
      <w:r w:rsidRPr="00750629">
        <w:rPr>
          <w:rFonts w:ascii="Arial" w:hAnsi="Arial" w:cs="Arial"/>
          <w:sz w:val="12"/>
          <w:szCs w:val="12"/>
        </w:rPr>
        <w:t>Мал.</w:t>
      </w:r>
      <w:r w:rsidR="00750629">
        <w:rPr>
          <w:rFonts w:ascii="Arial" w:hAnsi="Arial" w:cs="Arial"/>
          <w:sz w:val="12"/>
          <w:szCs w:val="12"/>
        </w:rPr>
        <w:t xml:space="preserve"> </w:t>
      </w:r>
      <w:r w:rsidRPr="00750629">
        <w:rPr>
          <w:rFonts w:ascii="Arial" w:hAnsi="Arial" w:cs="Arial"/>
          <w:sz w:val="12"/>
          <w:szCs w:val="12"/>
        </w:rPr>
        <w:t>3. Габаритні розміри кутового елементу</w:t>
      </w:r>
      <w:r w:rsidRPr="00750629">
        <w:rPr>
          <w:rFonts w:ascii="Arial" w:hAnsi="Arial" w:cs="Arial"/>
          <w:sz w:val="12"/>
          <w:szCs w:val="12"/>
        </w:rPr>
        <w:tab/>
      </w:r>
      <w:r w:rsidRPr="00750629">
        <w:rPr>
          <w:rFonts w:ascii="Arial" w:hAnsi="Arial" w:cs="Arial"/>
          <w:sz w:val="12"/>
          <w:szCs w:val="12"/>
        </w:rPr>
        <w:tab/>
      </w:r>
      <w:r w:rsidRPr="00750629">
        <w:rPr>
          <w:rFonts w:ascii="Arial" w:hAnsi="Arial" w:cs="Arial"/>
          <w:sz w:val="12"/>
          <w:szCs w:val="12"/>
        </w:rPr>
        <w:tab/>
        <w:t>Мал.</w:t>
      </w:r>
      <w:r w:rsidR="00750629">
        <w:rPr>
          <w:rFonts w:ascii="Arial" w:hAnsi="Arial" w:cs="Arial"/>
          <w:sz w:val="12"/>
          <w:szCs w:val="12"/>
        </w:rPr>
        <w:t xml:space="preserve"> </w:t>
      </w:r>
      <w:r w:rsidRPr="00750629">
        <w:rPr>
          <w:rFonts w:ascii="Arial" w:hAnsi="Arial" w:cs="Arial"/>
          <w:sz w:val="12"/>
          <w:szCs w:val="12"/>
        </w:rPr>
        <w:t>4. Схема електричних з’єднань з димирувальним драйвером</w:t>
      </w:r>
    </w:p>
    <w:p w:rsidR="00201924" w:rsidRDefault="007614B1" w:rsidP="00750629">
      <w:pPr>
        <w:tabs>
          <w:tab w:val="left" w:pos="181"/>
          <w:tab w:val="center" w:pos="2552"/>
        </w:tabs>
        <w:spacing w:after="0" w:line="240" w:lineRule="atLeast"/>
        <w:rPr>
          <w:rFonts w:ascii="Arial" w:hAnsi="Arial" w:cs="Arial"/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1232535</wp:posOffset>
                </wp:positionV>
                <wp:extent cx="862965" cy="171450"/>
                <wp:effectExtent l="0" t="3810" r="0" b="0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C5" w:rsidRDefault="002857C5">
                            <w:pPr>
                              <w:tabs>
                                <w:tab w:val="left" w:pos="181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Конектор 5-ти полюсний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104.1pt;margin-top:97.05pt;width:67.95pt;height:13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" stroked="f">
                <v:textbox inset="0,0,0,0">
                  <w:txbxContent>
                    <w:p w:rsidR="002857C5" w:rsidRDefault="002857C5">
                      <w:pPr>
                        <w:tabs>
                          <w:tab w:val="left" w:pos="181"/>
                        </w:tabs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Конектор 5-ти полюсний</w:t>
                      </w:r>
                    </w:p>
                  </w:txbxContent>
                </v:textbox>
              </v:shape>
            </w:pict>
          </mc:Fallback>
        </mc:AlternateContent>
      </w:r>
      <w:r w:rsidR="00750629">
        <w:rPr>
          <w:rFonts w:ascii="Arial" w:hAnsi="Arial" w:cs="Arial"/>
          <w:b/>
          <w:noProof/>
          <w:sz w:val="12"/>
          <w:szCs w:val="16"/>
        </w:rPr>
        <w:tab/>
      </w:r>
      <w:r w:rsidR="00750629">
        <w:rPr>
          <w:rFonts w:ascii="Arial" w:hAnsi="Arial" w:cs="Arial"/>
          <w:b/>
          <w:noProof/>
          <w:sz w:val="12"/>
          <w:szCs w:val="16"/>
        </w:rPr>
        <w:tab/>
      </w:r>
      <w:r>
        <w:rPr>
          <w:rFonts w:ascii="Arial" w:hAnsi="Arial" w:cs="Arial"/>
          <w:b/>
          <w:noProof/>
          <w:sz w:val="12"/>
          <w:szCs w:val="16"/>
        </w:rPr>
        <w:drawing>
          <wp:inline distT="0" distB="0" distL="0" distR="0">
            <wp:extent cx="1640840" cy="1358265"/>
            <wp:effectExtent l="0" t="0" r="0" b="0"/>
            <wp:docPr id="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42545</wp:posOffset>
            </wp:positionV>
            <wp:extent cx="1692275" cy="1163955"/>
            <wp:effectExtent l="0" t="0" r="3175" b="0"/>
            <wp:wrapSquare wrapText="right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924" w:rsidRDefault="00201924" w:rsidP="00750629">
      <w:pPr>
        <w:tabs>
          <w:tab w:val="left" w:pos="181"/>
        </w:tabs>
        <w:spacing w:after="0" w:line="240" w:lineRule="atLeast"/>
        <w:rPr>
          <w:rFonts w:ascii="Arial" w:hAnsi="Arial" w:cs="Arial"/>
          <w:sz w:val="12"/>
          <w:szCs w:val="12"/>
        </w:rPr>
        <w:sectPr w:rsidR="00201924"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850" w:right="850" w:bottom="1020" w:left="850" w:header="283" w:footer="420" w:gutter="0"/>
          <w:pgNumType w:start="1"/>
          <w:cols w:space="708"/>
          <w:titlePg/>
          <w:docGrid w:linePitch="360"/>
        </w:sectPr>
      </w:pPr>
    </w:p>
    <w:p w:rsidR="00201924" w:rsidRDefault="007614B1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5585" cy="181610"/>
            <wp:effectExtent l="0" t="0" r="0" b="8890"/>
            <wp:docPr id="26" name="Рисунок 5" descr="C:\Users\rodina\Desktop\ДОП САЙТ\ПАСПОРТА\Russ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dina\Desktop\ДОП САЙТ\ПАСПОРТА\Russi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52"/>
        <w:gridCol w:w="1120"/>
        <w:gridCol w:w="1092"/>
        <w:gridCol w:w="1562"/>
        <w:gridCol w:w="1084"/>
        <w:gridCol w:w="2116"/>
        <w:gridCol w:w="1602"/>
        <w:gridCol w:w="1014"/>
        <w:gridCol w:w="2086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Артикул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Активная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 xml:space="preserve">мощность, 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Вт</w:t>
            </w:r>
            <w:proofErr w:type="gramEnd"/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 xml:space="preserve">Цветовая температура, 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К</w:t>
            </w:r>
            <w:proofErr w:type="gramEnd"/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Световой поток, люмен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Индекс цветопередачи,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Коэффициент мощности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Максимальное число светильников, подключенных на 1 фазу, шт.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 xml:space="preserve">Габариты, 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мм</w:t>
            </w:r>
            <w:proofErr w:type="gramEnd"/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 xml:space="preserve">Масса, 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кг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>,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не более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Тип рассеивателя</w:t>
            </w:r>
          </w:p>
        </w:tc>
      </w:tr>
      <w:tr w:rsidR="00DE46A0" w:rsidRPr="004F6400" w:rsidTr="00B40D4B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LINER/S DR LED 1200 3</w:t>
            </w: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D11ACA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</w:t>
            </w:r>
            <w:r>
              <w:rPr>
                <w:rFonts w:ascii="Arial" w:hAnsi="Arial" w:cs="Arial"/>
                <w:sz w:val="12"/>
                <w:szCs w:val="14"/>
              </w:rPr>
              <w:t>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077D37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3000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2250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F0517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0,95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692E04">
              <w:rPr>
                <w:rFonts w:ascii="Arial" w:hAnsi="Arial" w:cs="Arial"/>
                <w:sz w:val="12"/>
                <w:szCs w:val="14"/>
                <w:lang w:val="en-US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692E04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4</w:t>
            </w:r>
            <w:r>
              <w:rPr>
                <w:rFonts w:ascii="Arial" w:hAnsi="Arial" w:cs="Arial"/>
                <w:sz w:val="12"/>
                <w:szCs w:val="14"/>
              </w:rPr>
              <w:t>,4</w:t>
            </w:r>
          </w:p>
        </w:tc>
        <w:tc>
          <w:tcPr>
            <w:tcW w:w="2086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Опаловый рассеиватель (ПММА)</w:t>
            </w:r>
          </w:p>
        </w:tc>
      </w:tr>
      <w:tr w:rsidR="00DE46A0" w:rsidRPr="002857C5" w:rsidTr="00B40D4B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LINER/S DR LED 1500 3</w:t>
            </w: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35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2430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0.96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692E04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5.3</w:t>
            </w:r>
          </w:p>
        </w:tc>
        <w:tc>
          <w:tcPr>
            <w:tcW w:w="208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2857C5" w:rsidRDefault="00DE46A0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2857C5" w:rsidTr="00B40D4B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8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57C5" w:rsidTr="00B40D4B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8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57C5" w:rsidTr="00B40D4B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1500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Pr="00161C27" w:rsidRDefault="002857C5" w:rsidP="00161C27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5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Pr="00161C27" w:rsidRDefault="002857C5" w:rsidP="00161C27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0,9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6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8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57C5" w:rsidTr="00B40D4B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8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57C5" w:rsidTr="00B40D4B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8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57C5" w:rsidTr="00B40D4B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Pr="00161C27" w:rsidRDefault="002857C5" w:rsidP="00161C27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5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Pr="00161C27" w:rsidRDefault="002857C5" w:rsidP="00161C27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0,9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6</w:t>
            </w:r>
          </w:p>
        </w:tc>
        <w:tc>
          <w:tcPr>
            <w:tcW w:w="211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8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857C5" w:rsidRDefault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</w:p>
    <w:p w:rsidR="00750629" w:rsidRDefault="00750629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</w:p>
    <w:p w:rsidR="00201924" w:rsidRDefault="007614B1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41935" cy="181610"/>
            <wp:effectExtent l="0" t="0" r="5715" b="8890"/>
            <wp:docPr id="27" name="Рисунок 27" descr="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nglis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151"/>
        <w:gridCol w:w="1119"/>
        <w:gridCol w:w="1092"/>
        <w:gridCol w:w="1562"/>
        <w:gridCol w:w="1084"/>
        <w:gridCol w:w="2141"/>
        <w:gridCol w:w="1562"/>
        <w:gridCol w:w="992"/>
        <w:gridCol w:w="2126"/>
      </w:tblGrid>
      <w:tr w:rsidR="00201924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Pr="00750629" w:rsidRDefault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4"/>
                <w:lang w:val="en-US"/>
              </w:rPr>
              <w:t>Luminaire name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Active power, W</w:t>
            </w:r>
          </w:p>
        </w:tc>
        <w:tc>
          <w:tcPr>
            <w:tcW w:w="111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Color temperature, K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Luminous flux, lumen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Color rendering index,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Power factor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Pr="00D07ADE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 w:rsidRPr="00D07ADE">
              <w:rPr>
                <w:rFonts w:ascii="Arial" w:hAnsi="Arial" w:cs="Arial"/>
                <w:b/>
                <w:sz w:val="12"/>
                <w:szCs w:val="14"/>
                <w:lang w:val="en-US"/>
              </w:rPr>
              <w:t>Max. number of lighting fixtures, connected for 1 phase, pcs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Pr="00D07ADE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 w:rsidRPr="00D07ADE">
              <w:rPr>
                <w:rFonts w:ascii="Arial" w:hAnsi="Arial" w:cs="Arial"/>
                <w:b/>
                <w:sz w:val="12"/>
                <w:szCs w:val="14"/>
                <w:lang w:val="en-US"/>
              </w:rPr>
              <w:t>Dimensions, mm,</w:t>
            </w:r>
          </w:p>
          <w:p w:rsidR="00201924" w:rsidRPr="00D07ADE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  <w:lang w:val="en-US"/>
              </w:rPr>
            </w:pPr>
            <w:r w:rsidRPr="00D07ADE">
              <w:rPr>
                <w:rFonts w:ascii="Arial" w:hAnsi="Arial" w:cs="Arial"/>
                <w:b/>
                <w:sz w:val="12"/>
                <w:szCs w:val="14"/>
                <w:lang w:val="en-US"/>
              </w:rPr>
              <w:t>A(B)xCxD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Weight, kg,</w:t>
            </w:r>
            <w:r w:rsidR="00750629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>max.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Type of the diffuser</w:t>
            </w:r>
          </w:p>
        </w:tc>
      </w:tr>
      <w:tr w:rsidR="00DE46A0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1B748B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1B748B">
              <w:rPr>
                <w:rFonts w:ascii="Arial" w:hAnsi="Arial" w:cs="Arial"/>
                <w:sz w:val="12"/>
                <w:szCs w:val="14"/>
                <w:lang w:val="en-US"/>
              </w:rPr>
              <w:t>LINER/S DR LED 1200 3000K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D11ACA" w:rsidRDefault="00DE46A0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</w:t>
            </w:r>
            <w:r>
              <w:rPr>
                <w:rFonts w:ascii="Arial" w:hAnsi="Arial" w:cs="Arial"/>
                <w:sz w:val="12"/>
                <w:szCs w:val="14"/>
              </w:rPr>
              <w:t>0</w:t>
            </w:r>
          </w:p>
        </w:tc>
        <w:tc>
          <w:tcPr>
            <w:tcW w:w="1119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3000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2250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0,95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75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692E04">
              <w:rPr>
                <w:rFonts w:ascii="Arial" w:hAnsi="Arial" w:cs="Arial"/>
                <w:sz w:val="12"/>
                <w:szCs w:val="14"/>
                <w:lang w:val="en-US"/>
              </w:rPr>
              <w:t>1140(1146)х105х94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692E04" w:rsidRDefault="00DE46A0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4</w:t>
            </w:r>
            <w:r>
              <w:rPr>
                <w:rFonts w:ascii="Arial" w:hAnsi="Arial" w:cs="Arial"/>
                <w:sz w:val="12"/>
                <w:szCs w:val="14"/>
              </w:rPr>
              <w:t>,4</w:t>
            </w:r>
          </w:p>
        </w:tc>
        <w:tc>
          <w:tcPr>
            <w:tcW w:w="2126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Opal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d</w:t>
            </w:r>
            <w:r>
              <w:rPr>
                <w:rFonts w:ascii="Arial" w:hAnsi="Arial" w:cs="Arial"/>
                <w:sz w:val="12"/>
                <w:szCs w:val="12"/>
              </w:rPr>
              <w:t>iffuser (PMMA)</w:t>
            </w:r>
          </w:p>
        </w:tc>
      </w:tr>
      <w:tr w:rsidR="00DE46A0" w:rsidRPr="002857C5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LINER/S DR LED 1500 3</w:t>
            </w: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000K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35</w:t>
            </w:r>
          </w:p>
        </w:tc>
        <w:tc>
          <w:tcPr>
            <w:tcW w:w="1119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4F640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2430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0.96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65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692E04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5.3</w:t>
            </w:r>
          </w:p>
        </w:tc>
        <w:tc>
          <w:tcPr>
            <w:tcW w:w="212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2857C5" w:rsidRDefault="00DE46A0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DE46A0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Pr="00D07ADE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19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12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E46A0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19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12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E46A0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19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12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E46A0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19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12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E46A0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19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62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12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E46A0" w:rsidTr="00DE46A0">
        <w:trPr>
          <w:cantSplit/>
          <w:trHeight w:val="227"/>
        </w:trPr>
        <w:tc>
          <w:tcPr>
            <w:tcW w:w="1913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5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19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62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41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56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12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46A0" w:rsidRDefault="00DE46A0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  <w:lang w:eastAsia="en-US"/>
        </w:rPr>
        <w:br w:type="page"/>
      </w:r>
      <w:r w:rsidR="007614B1"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5585" cy="181610"/>
            <wp:effectExtent l="0" t="0" r="0" b="8890"/>
            <wp:docPr id="28" name="Рисунок 4" descr="C:\Users\rodina\Desktop\ДОП САЙТ\ПАСПОРТА\Kaz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dina\Desktop\ДОП САЙТ\ПАСПОРТА\Kaza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70"/>
        <w:gridCol w:w="1120"/>
        <w:gridCol w:w="1092"/>
        <w:gridCol w:w="1556"/>
        <w:gridCol w:w="1084"/>
        <w:gridCol w:w="2150"/>
        <w:gridCol w:w="1602"/>
        <w:gridCol w:w="1014"/>
        <w:gridCol w:w="2040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Артикул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Белсенді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қуаттылығы, Вт</w:t>
            </w:r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Тү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ст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>ік температура, К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Жарық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ты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>қ ағын, люмен</w:t>
            </w:r>
          </w:p>
        </w:tc>
        <w:tc>
          <w:tcPr>
            <w:tcW w:w="155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Жарық беру индексі,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Қуаттылық коэффициенті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 xml:space="preserve">1 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фаза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>ға қосылған максималдық шамдалдардың саны, дана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Габариттері, мм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Салмағы, кг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кө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 xml:space="preserve"> емес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Шашыратқыш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тү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р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>і</w:t>
            </w: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1B748B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1B748B">
              <w:rPr>
                <w:rFonts w:ascii="Arial" w:hAnsi="Arial" w:cs="Arial"/>
                <w:sz w:val="12"/>
                <w:szCs w:val="14"/>
                <w:lang w:val="en-US"/>
              </w:rPr>
              <w:t>LINER/S DR LED 1200 3000K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D11ACA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</w:t>
            </w:r>
            <w:r>
              <w:rPr>
                <w:rFonts w:ascii="Arial" w:hAnsi="Arial" w:cs="Arial"/>
                <w:sz w:val="12"/>
                <w:szCs w:val="14"/>
              </w:rPr>
              <w:t>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3000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2250</w:t>
            </w:r>
          </w:p>
        </w:tc>
        <w:tc>
          <w:tcPr>
            <w:tcW w:w="1556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692E04">
              <w:rPr>
                <w:rFonts w:ascii="Arial" w:hAnsi="Arial" w:cs="Arial"/>
                <w:sz w:val="12"/>
                <w:szCs w:val="14"/>
                <w:lang w:val="en-US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692E04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4</w:t>
            </w:r>
            <w:r>
              <w:rPr>
                <w:rFonts w:ascii="Arial" w:hAnsi="Arial" w:cs="Arial"/>
                <w:sz w:val="12"/>
                <w:szCs w:val="14"/>
              </w:rPr>
              <w:t>,4</w:t>
            </w:r>
          </w:p>
        </w:tc>
        <w:tc>
          <w:tcPr>
            <w:tcW w:w="204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Жылтыраған шашыратқыш (ПММА)</w:t>
            </w: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LINER/S DR LED 1500 3</w:t>
            </w: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35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2430</w:t>
            </w:r>
          </w:p>
        </w:tc>
        <w:tc>
          <w:tcPr>
            <w:tcW w:w="155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0.96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692E0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5.3</w:t>
            </w:r>
          </w:p>
        </w:tc>
        <w:tc>
          <w:tcPr>
            <w:tcW w:w="204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56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4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5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4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4000K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5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4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5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4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56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4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7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56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5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4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p w:rsidR="00750629" w:rsidRPr="00750629" w:rsidRDefault="00750629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p w:rsidR="00201924" w:rsidRDefault="007614B1">
      <w:pPr>
        <w:spacing w:after="0" w:line="240" w:lineRule="auto"/>
        <w:rPr>
          <w:rFonts w:ascii="Arial" w:hAnsi="Arial" w:cs="Arial"/>
          <w:noProof/>
          <w:sz w:val="12"/>
          <w:szCs w:val="12"/>
          <w:lang w:val="en-US" w:eastAsia="en-US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>
            <wp:extent cx="235585" cy="181610"/>
            <wp:effectExtent l="0" t="0" r="0" b="8890"/>
            <wp:docPr id="29" name="Рисунок 3" descr="C:\Users\rodina\Desktop\ДОП САЙТ\ПАСПОРТА\Belo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rodina\Desktop\ДОП САЙТ\ПАСПОРТА\Belorussi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52"/>
        <w:gridCol w:w="1120"/>
        <w:gridCol w:w="1092"/>
        <w:gridCol w:w="1574"/>
        <w:gridCol w:w="1084"/>
        <w:gridCol w:w="2126"/>
        <w:gridCol w:w="1602"/>
        <w:gridCol w:w="1014"/>
        <w:gridCol w:w="2064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Артыкул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Актыўная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ind w:right="-62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магутнасць, Вт</w:t>
            </w:r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Колеравая тэмпература, К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Светлавы струмень, люмен</w:t>
            </w:r>
          </w:p>
        </w:tc>
        <w:tc>
          <w:tcPr>
            <w:tcW w:w="157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Індэкс колераперадачы,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Каэфіцыент магутнасці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Максімальная ко</w:t>
            </w:r>
            <w:r w:rsidR="00750629">
              <w:rPr>
                <w:rFonts w:ascii="Arial" w:hAnsi="Arial" w:cs="Arial"/>
                <w:b/>
                <w:sz w:val="12"/>
                <w:szCs w:val="14"/>
              </w:rPr>
              <w:t>лькасць свяцільняў, падключаных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на 1 фазу, шт.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Габарыты, мм,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Маса, кг,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не больш за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Тып рассейвальніка</w:t>
            </w: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1B748B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1B748B">
              <w:rPr>
                <w:rFonts w:ascii="Arial" w:hAnsi="Arial" w:cs="Arial"/>
                <w:sz w:val="12"/>
                <w:szCs w:val="14"/>
                <w:lang w:val="en-US"/>
              </w:rPr>
              <w:t>LINER/S DR LED 1200 3000K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D11ACA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</w:t>
            </w:r>
            <w:r>
              <w:rPr>
                <w:rFonts w:ascii="Arial" w:hAnsi="Arial" w:cs="Arial"/>
                <w:sz w:val="12"/>
                <w:szCs w:val="14"/>
              </w:rPr>
              <w:t>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3000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2250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692E04">
              <w:rPr>
                <w:rFonts w:ascii="Arial" w:hAnsi="Arial" w:cs="Arial"/>
                <w:sz w:val="12"/>
                <w:szCs w:val="14"/>
                <w:lang w:val="en-US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692E04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4</w:t>
            </w:r>
            <w:r>
              <w:rPr>
                <w:rFonts w:ascii="Arial" w:hAnsi="Arial" w:cs="Arial"/>
                <w:sz w:val="12"/>
                <w:szCs w:val="14"/>
              </w:rPr>
              <w:t>,4</w:t>
            </w:r>
          </w:p>
        </w:tc>
        <w:tc>
          <w:tcPr>
            <w:tcW w:w="206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Апалавы рассейвальнік (ПММА)</w:t>
            </w: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LINER/S DR LED 1500 3</w:t>
            </w: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35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2430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0.96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692E0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5.3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7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50629" w:rsidRDefault="00750629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</w:p>
    <w:p w:rsidR="00201924" w:rsidRDefault="00750629">
      <w:pPr>
        <w:spacing w:after="0" w:line="240" w:lineRule="auto"/>
        <w:rPr>
          <w:rFonts w:ascii="Arial" w:hAnsi="Arial" w:cs="Arial"/>
          <w:noProof/>
          <w:sz w:val="12"/>
          <w:szCs w:val="12"/>
          <w:lang w:eastAsia="en-US"/>
        </w:rPr>
      </w:pPr>
      <w:r>
        <w:rPr>
          <w:rFonts w:ascii="Arial" w:hAnsi="Arial" w:cs="Arial"/>
          <w:noProof/>
          <w:sz w:val="12"/>
          <w:szCs w:val="12"/>
          <w:lang w:eastAsia="en-US"/>
        </w:rPr>
        <w:br w:type="page"/>
      </w:r>
      <w:r w:rsidR="007614B1">
        <w:rPr>
          <w:rFonts w:ascii="Arial" w:hAnsi="Arial" w:cs="Arial"/>
          <w:noProof/>
          <w:sz w:val="12"/>
          <w:szCs w:val="12"/>
        </w:rPr>
        <w:lastRenderedPageBreak/>
        <w:drawing>
          <wp:inline distT="0" distB="0" distL="0" distR="0">
            <wp:extent cx="235585" cy="181610"/>
            <wp:effectExtent l="0" t="0" r="0" b="8890"/>
            <wp:docPr id="30" name="Рисунок 2" descr="C:\Users\rodina\Desktop\ДОП САЙТ\ПАСПОРТА\Ukra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rodina\Desktop\ДОП САЙТ\ПАСПОРТА\Ukrain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924" w:rsidRDefault="00201924">
      <w:pPr>
        <w:tabs>
          <w:tab w:val="left" w:pos="181"/>
        </w:tabs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152"/>
        <w:gridCol w:w="1120"/>
        <w:gridCol w:w="1092"/>
        <w:gridCol w:w="1574"/>
        <w:gridCol w:w="1084"/>
        <w:gridCol w:w="2126"/>
        <w:gridCol w:w="1602"/>
        <w:gridCol w:w="1014"/>
        <w:gridCol w:w="2064"/>
      </w:tblGrid>
      <w:tr w:rsidR="00201924" w:rsidTr="00750629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Артикул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Активна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потужність, Вт</w:t>
            </w:r>
          </w:p>
        </w:tc>
        <w:tc>
          <w:tcPr>
            <w:tcW w:w="1120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 xml:space="preserve">Кольорова температура, 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К</w:t>
            </w:r>
            <w:proofErr w:type="gramEnd"/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Св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>ітловий потік, люмен</w:t>
            </w:r>
          </w:p>
        </w:tc>
        <w:tc>
          <w:tcPr>
            <w:tcW w:w="157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Індекс кольоропередачі, Ra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Коефіцієнт потужності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50629" w:rsidRDefault="0020192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 xml:space="preserve">Максимальна кількість </w:t>
            </w: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св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>ітильників, підключених</w:t>
            </w:r>
          </w:p>
          <w:p w:rsidR="00201924" w:rsidRDefault="0020192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на 1 фазу, шт.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Габарити, мм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A(B)xCxD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Маса, кг,</w:t>
            </w:r>
          </w:p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2"/>
                <w:szCs w:val="14"/>
              </w:rPr>
              <w:t>не б</w:t>
            </w:r>
            <w:proofErr w:type="gramEnd"/>
            <w:r>
              <w:rPr>
                <w:rFonts w:ascii="Arial" w:hAnsi="Arial" w:cs="Arial"/>
                <w:b/>
                <w:sz w:val="12"/>
                <w:szCs w:val="14"/>
              </w:rPr>
              <w:t>ільше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01924" w:rsidRDefault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b/>
                <w:sz w:val="12"/>
                <w:szCs w:val="14"/>
              </w:rPr>
              <w:t>Тип розсіювача</w:t>
            </w: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1B748B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1B748B">
              <w:rPr>
                <w:rFonts w:ascii="Arial" w:hAnsi="Arial" w:cs="Arial"/>
                <w:sz w:val="12"/>
                <w:szCs w:val="14"/>
                <w:lang w:val="en-US"/>
              </w:rPr>
              <w:t>LINER/S DR LED 1200 3000K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D11ACA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</w:t>
            </w:r>
            <w:r>
              <w:rPr>
                <w:rFonts w:ascii="Arial" w:hAnsi="Arial" w:cs="Arial"/>
                <w:sz w:val="12"/>
                <w:szCs w:val="14"/>
              </w:rPr>
              <w:t>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3000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2250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 w:rsidRPr="00692E04">
              <w:rPr>
                <w:rFonts w:ascii="Arial" w:hAnsi="Arial" w:cs="Arial"/>
                <w:sz w:val="12"/>
                <w:szCs w:val="14"/>
                <w:lang w:val="en-US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692E04" w:rsidRDefault="00221994" w:rsidP="002857C5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4</w:t>
            </w:r>
            <w:r>
              <w:rPr>
                <w:rFonts w:ascii="Arial" w:hAnsi="Arial" w:cs="Arial"/>
                <w:sz w:val="12"/>
                <w:szCs w:val="14"/>
              </w:rPr>
              <w:t>,4</w:t>
            </w:r>
          </w:p>
        </w:tc>
        <w:tc>
          <w:tcPr>
            <w:tcW w:w="206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b/>
                <w:sz w:val="12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Опаловий розсіювач (ПММА)</w:t>
            </w: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LINER/S DR LED 1500 3</w:t>
            </w:r>
            <w:r w:rsidRPr="004F6400">
              <w:rPr>
                <w:rFonts w:ascii="Arial" w:hAnsi="Arial" w:cs="Arial"/>
                <w:sz w:val="12"/>
                <w:szCs w:val="14"/>
                <w:lang w:val="en-US"/>
              </w:rPr>
              <w:t>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35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4F6400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2430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0.96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Pr="00692E0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A03D96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4"/>
                <w:lang w:val="en-US"/>
              </w:rPr>
            </w:pPr>
            <w:r>
              <w:rPr>
                <w:rFonts w:ascii="Arial" w:hAnsi="Arial" w:cs="Arial"/>
                <w:sz w:val="12"/>
                <w:szCs w:val="14"/>
                <w:lang w:val="en-US"/>
              </w:rPr>
              <w:t>5.3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600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920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  <w:bookmarkStart w:id="0" w:name="_GoBack"/>
            <w:bookmarkEnd w:id="0"/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570(576)х105х94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2,7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750629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CC LED 4000K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2000</w:t>
            </w:r>
          </w:p>
        </w:tc>
        <w:tc>
          <w:tcPr>
            <w:tcW w:w="157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0,87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60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658x581x109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3,9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1200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  <w:tc>
          <w:tcPr>
            <w:tcW w:w="1120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5000</w:t>
            </w: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2030</w:t>
            </w:r>
          </w:p>
        </w:tc>
        <w:tc>
          <w:tcPr>
            <w:tcW w:w="1574" w:type="dxa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</w:t>
            </w: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1140(1146)х105х94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4,4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1994" w:rsidTr="002857C5">
        <w:trPr>
          <w:cantSplit/>
          <w:trHeight w:val="227"/>
        </w:trPr>
        <w:tc>
          <w:tcPr>
            <w:tcW w:w="19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D07ADE">
              <w:rPr>
                <w:rFonts w:ascii="Arial" w:hAnsi="Arial" w:cs="Arial"/>
                <w:sz w:val="12"/>
                <w:szCs w:val="12"/>
                <w:lang w:val="en-US"/>
              </w:rPr>
              <w:t>LINER/S DR LED 1500 5000K</w:t>
            </w:r>
          </w:p>
        </w:tc>
        <w:tc>
          <w:tcPr>
            <w:tcW w:w="115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120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9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2700</w:t>
            </w:r>
          </w:p>
        </w:tc>
        <w:tc>
          <w:tcPr>
            <w:tcW w:w="157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 w:rsidP="0020192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0,95</w:t>
            </w:r>
          </w:p>
        </w:tc>
        <w:tc>
          <w:tcPr>
            <w:tcW w:w="2126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65</w:t>
            </w:r>
          </w:p>
        </w:tc>
        <w:tc>
          <w:tcPr>
            <w:tcW w:w="1602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1425(1431)х105х94</w:t>
            </w:r>
          </w:p>
        </w:tc>
        <w:tc>
          <w:tcPr>
            <w:tcW w:w="1014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5,3</w:t>
            </w:r>
          </w:p>
        </w:tc>
        <w:tc>
          <w:tcPr>
            <w:tcW w:w="2064" w:type="dxa"/>
            <w:vMerge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21994" w:rsidRDefault="00221994">
            <w:pPr>
              <w:tabs>
                <w:tab w:val="left" w:pos="181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01924" w:rsidRDefault="00201924">
      <w:pPr>
        <w:tabs>
          <w:tab w:val="left" w:pos="181"/>
        </w:tabs>
        <w:spacing w:after="0" w:line="240" w:lineRule="auto"/>
        <w:rPr>
          <w:sz w:val="2"/>
          <w:szCs w:val="2"/>
        </w:rPr>
      </w:pPr>
    </w:p>
    <w:sectPr w:rsidR="00201924">
      <w:footerReference w:type="default" r:id="rId21"/>
      <w:headerReference w:type="first" r:id="rId22"/>
      <w:footerReference w:type="first" r:id="rId23"/>
      <w:pgSz w:w="16838" w:h="11906" w:orient="landscape"/>
      <w:pgMar w:top="851" w:right="851" w:bottom="1021" w:left="851" w:header="284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C5" w:rsidRDefault="002857C5">
      <w:pPr>
        <w:spacing w:after="0" w:line="240" w:lineRule="auto"/>
      </w:pPr>
      <w:r>
        <w:separator/>
      </w:r>
    </w:p>
  </w:endnote>
  <w:endnote w:type="continuationSeparator" w:id="0">
    <w:p w:rsidR="002857C5" w:rsidRDefault="0028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C5" w:rsidRDefault="002857C5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  <w:t>Бұл төлқұжаты сiз www.ltcompany.com сайтынан,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>» бөлімінен жүктеп аласыз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  <w:t xml:space="preserve">Дадзены пашпарт даступны для запампоўкі на сайце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раздзеле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2857C5" w:rsidRDefault="002857C5">
    <w:pPr>
      <w:pStyle w:val="BasicParagraph"/>
      <w:tabs>
        <w:tab w:val="left" w:pos="380"/>
        <w:tab w:val="right" w:pos="10206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r>
      <w:rPr>
        <w:rFonts w:ascii="Arial" w:hAnsi="Arial" w:cs="Arial"/>
        <w:sz w:val="12"/>
        <w:szCs w:val="12"/>
        <w:lang w:val="ru-RU"/>
      </w:rPr>
      <w:t xml:space="preserve">Электронна версія паспорту доступна на сайті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розділі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DE46A0">
      <w:rPr>
        <w:rStyle w:val="afb"/>
        <w:rFonts w:ascii="Arial" w:hAnsi="Arial"/>
        <w:noProof/>
        <w:color w:val="auto"/>
        <w:sz w:val="12"/>
        <w:szCs w:val="12"/>
        <w:lang w:val="en-US" w:eastAsia="en-US"/>
      </w:rPr>
      <w:t>8</w: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C5" w:rsidRDefault="002857C5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  <w:t>Бұл төлқұжаты сiз www.ltcompany.com сайтынан,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>» бөлімінен жүктеп аласыз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  <w:t xml:space="preserve">Дадзены пашпарт даступны для запампоўкі на сайце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раздзеле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2857C5" w:rsidRDefault="002857C5">
    <w:pPr>
      <w:pStyle w:val="BasicParagraph"/>
      <w:tabs>
        <w:tab w:val="left" w:pos="380"/>
        <w:tab w:val="right" w:pos="10206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r>
      <w:rPr>
        <w:rFonts w:ascii="Arial" w:hAnsi="Arial" w:cs="Arial"/>
        <w:sz w:val="12"/>
        <w:szCs w:val="12"/>
        <w:lang w:val="ru-RU"/>
      </w:rPr>
      <w:t xml:space="preserve">Электронна версія паспорту доступна на сайті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розділі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232E6A">
      <w:rPr>
        <w:rStyle w:val="afb"/>
        <w:rFonts w:ascii="Arial" w:hAnsi="Arial"/>
        <w:noProof/>
        <w:color w:val="auto"/>
        <w:sz w:val="12"/>
        <w:szCs w:val="12"/>
        <w:lang w:val="en-US" w:eastAsia="en-US"/>
      </w:rPr>
      <w:t>1</w: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C5" w:rsidRDefault="002857C5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  <w:t>Бұл төлқұжаты сiз www.ltcompany.com сайтынан,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>» бөлімінен жүктеп аласыз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  <w:t xml:space="preserve">Дадзены пашпарт даступны для запампоўкі на сайце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раздзеле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2857C5" w:rsidRDefault="002857C5">
    <w:pPr>
      <w:pStyle w:val="BasicParagraph"/>
      <w:tabs>
        <w:tab w:val="left" w:pos="380"/>
        <w:tab w:val="right" w:pos="15143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r>
      <w:rPr>
        <w:rFonts w:ascii="Arial" w:hAnsi="Arial" w:cs="Arial"/>
        <w:sz w:val="12"/>
        <w:szCs w:val="12"/>
        <w:lang w:val="ru-RU"/>
      </w:rPr>
      <w:t xml:space="preserve">Электронна версія паспорту доступна на сайті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розділі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221994">
      <w:rPr>
        <w:rStyle w:val="afb"/>
        <w:rFonts w:ascii="Arial" w:hAnsi="Arial"/>
        <w:noProof/>
        <w:color w:val="auto"/>
        <w:sz w:val="12"/>
        <w:szCs w:val="12"/>
        <w:lang w:val="en-US" w:eastAsia="en-US"/>
      </w:rPr>
      <w:t>11</w: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C5" w:rsidRDefault="002857C5">
    <w:pPr>
      <w:pStyle w:val="BasicParagraph"/>
      <w:tabs>
        <w:tab w:val="left" w:pos="380"/>
      </w:tabs>
      <w:rPr>
        <w:rFonts w:ascii="Arial" w:hAnsi="Arial" w:cs="Arial"/>
        <w:b/>
        <w:bCs/>
        <w:sz w:val="12"/>
        <w:szCs w:val="12"/>
      </w:rPr>
    </w:pP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RUS</w:t>
    </w:r>
    <w:r>
      <w:rPr>
        <w:rFonts w:ascii="Arial" w:hAnsi="Arial" w:cs="Arial"/>
        <w:sz w:val="12"/>
        <w:szCs w:val="12"/>
        <w:lang w:val="ru-RU"/>
      </w:rPr>
      <w:tab/>
      <w:t xml:space="preserve">Данный паспорт доступен для скачивания на сайте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разделе «</w:t>
    </w:r>
    <w:r>
      <w:rPr>
        <w:rFonts w:ascii="Arial" w:hAnsi="Arial" w:cs="Arial"/>
        <w:caps/>
        <w:sz w:val="12"/>
        <w:szCs w:val="12"/>
        <w:lang w:val="ru-RU"/>
      </w:rPr>
      <w:t>Продукция</w:t>
    </w:r>
    <w:r>
      <w:rPr>
        <w:rFonts w:ascii="Arial" w:hAnsi="Arial" w:cs="Arial"/>
        <w:sz w:val="12"/>
        <w:szCs w:val="12"/>
        <w:lang w:val="ru-RU"/>
      </w:rPr>
      <w:t>»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ENG</w:t>
    </w:r>
    <w:r>
      <w:rPr>
        <w:rFonts w:ascii="Arial" w:hAnsi="Arial" w:cs="Arial"/>
        <w:sz w:val="12"/>
        <w:szCs w:val="12"/>
      </w:rPr>
      <w:tab/>
      <w:t>You are welcome to download the passport in the PRODUCT section on our web-site www.ltcompany.com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sz w:val="12"/>
        <w:szCs w:val="12"/>
      </w:rPr>
      <w:t>KAZ</w:t>
    </w:r>
    <w:r>
      <w:rPr>
        <w:rFonts w:ascii="Arial" w:hAnsi="Arial" w:cs="Arial"/>
        <w:sz w:val="12"/>
        <w:szCs w:val="12"/>
      </w:rPr>
      <w:tab/>
      <w:t>Бұл төлқұжаты сiз www.ltcompany.com сайтынан, «</w:t>
    </w:r>
    <w:r>
      <w:rPr>
        <w:rFonts w:ascii="Arial" w:hAnsi="Arial" w:cs="Arial"/>
        <w:caps/>
        <w:sz w:val="12"/>
        <w:szCs w:val="12"/>
      </w:rPr>
      <w:t>өнімдер</w:t>
    </w:r>
    <w:r>
      <w:rPr>
        <w:rFonts w:ascii="Arial" w:hAnsi="Arial" w:cs="Arial"/>
        <w:sz w:val="12"/>
        <w:szCs w:val="12"/>
      </w:rPr>
      <w:t>» бөлімінен жүктеп аласыз</w:t>
    </w:r>
  </w:p>
  <w:p w:rsidR="002857C5" w:rsidRDefault="002857C5">
    <w:pPr>
      <w:pStyle w:val="BasicParagraph"/>
      <w:tabs>
        <w:tab w:val="left" w:pos="380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BLR</w:t>
    </w:r>
    <w:r>
      <w:rPr>
        <w:rFonts w:ascii="Arial" w:hAnsi="Arial" w:cs="Arial"/>
        <w:sz w:val="12"/>
        <w:szCs w:val="12"/>
        <w:lang w:val="ru-RU"/>
      </w:rPr>
      <w:tab/>
      <w:t xml:space="preserve">Дадзены пашпарт даступны для запампоўкі на сайце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ў раздзеле «</w:t>
    </w:r>
    <w:r>
      <w:rPr>
        <w:rFonts w:ascii="Arial" w:hAnsi="Arial" w:cs="Arial"/>
        <w:caps/>
        <w:sz w:val="12"/>
        <w:szCs w:val="12"/>
        <w:lang w:val="ru-RU"/>
      </w:rPr>
      <w:t>Прадукцыя</w:t>
    </w:r>
    <w:r>
      <w:rPr>
        <w:rFonts w:ascii="Arial" w:hAnsi="Arial" w:cs="Arial"/>
        <w:sz w:val="12"/>
        <w:szCs w:val="12"/>
        <w:lang w:val="ru-RU"/>
      </w:rPr>
      <w:t>»</w:t>
    </w:r>
  </w:p>
  <w:p w:rsidR="002857C5" w:rsidRDefault="002857C5">
    <w:pPr>
      <w:pStyle w:val="BasicParagraph"/>
      <w:tabs>
        <w:tab w:val="left" w:pos="380"/>
        <w:tab w:val="right" w:pos="15143"/>
      </w:tabs>
      <w:rPr>
        <w:rFonts w:ascii="Arial" w:hAnsi="Arial" w:cs="Arial"/>
        <w:sz w:val="12"/>
        <w:szCs w:val="12"/>
        <w:lang w:val="ru-RU"/>
      </w:rPr>
    </w:pPr>
    <w:r>
      <w:rPr>
        <w:rFonts w:ascii="Arial" w:hAnsi="Arial" w:cs="Arial"/>
        <w:b/>
        <w:bCs/>
        <w:sz w:val="12"/>
        <w:szCs w:val="12"/>
      </w:rPr>
      <w:t>UKR</w:t>
    </w:r>
    <w:r>
      <w:rPr>
        <w:rFonts w:ascii="Arial" w:hAnsi="Arial" w:cs="Arial"/>
        <w:b/>
        <w:bCs/>
        <w:sz w:val="12"/>
        <w:szCs w:val="12"/>
        <w:lang w:val="ru-RU"/>
      </w:rPr>
      <w:tab/>
    </w:r>
    <w:r>
      <w:rPr>
        <w:rFonts w:ascii="Arial" w:hAnsi="Arial" w:cs="Arial"/>
        <w:sz w:val="12"/>
        <w:szCs w:val="12"/>
        <w:lang w:val="ru-RU"/>
      </w:rPr>
      <w:t xml:space="preserve">Электронна версія паспорту доступна на сайті </w:t>
    </w:r>
    <w:r>
      <w:rPr>
        <w:rFonts w:ascii="Arial" w:hAnsi="Arial" w:cs="Arial"/>
        <w:sz w:val="12"/>
        <w:szCs w:val="12"/>
      </w:rPr>
      <w:t>www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ltcompany</w:t>
    </w:r>
    <w:r>
      <w:rPr>
        <w:rFonts w:ascii="Arial" w:hAnsi="Arial" w:cs="Arial"/>
        <w:sz w:val="12"/>
        <w:szCs w:val="12"/>
        <w:lang w:val="ru-RU"/>
      </w:rPr>
      <w:t>.</w:t>
    </w:r>
    <w:r>
      <w:rPr>
        <w:rFonts w:ascii="Arial" w:hAnsi="Arial" w:cs="Arial"/>
        <w:sz w:val="12"/>
        <w:szCs w:val="12"/>
      </w:rPr>
      <w:t>com</w:t>
    </w:r>
    <w:r>
      <w:rPr>
        <w:rFonts w:ascii="Arial" w:hAnsi="Arial" w:cs="Arial"/>
        <w:sz w:val="12"/>
        <w:szCs w:val="12"/>
        <w:lang w:val="ru-RU"/>
      </w:rPr>
      <w:t xml:space="preserve"> в розділі «</w:t>
    </w:r>
    <w:r>
      <w:rPr>
        <w:rFonts w:ascii="Arial" w:hAnsi="Arial" w:cs="Arial"/>
        <w:caps/>
        <w:sz w:val="12"/>
        <w:szCs w:val="12"/>
        <w:lang w:val="ru-RU"/>
      </w:rPr>
      <w:t>Продукція</w:t>
    </w:r>
    <w:r>
      <w:rPr>
        <w:rFonts w:ascii="Arial" w:hAnsi="Arial" w:cs="Arial"/>
        <w:sz w:val="12"/>
        <w:szCs w:val="12"/>
        <w:lang w:val="ru-RU"/>
      </w:rPr>
      <w:t>»</w:t>
    </w:r>
    <w:r>
      <w:rPr>
        <w:rFonts w:ascii="Arial" w:hAnsi="Arial" w:cs="Arial"/>
        <w:sz w:val="12"/>
        <w:szCs w:val="12"/>
        <w:lang w:val="ru-RU"/>
      </w:rPr>
      <w:tab/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begin"/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instrText>PAGE</w:instrText>
    </w:r>
    <w:r w:rsidRPr="00D07ADE">
      <w:rPr>
        <w:rStyle w:val="afb"/>
        <w:rFonts w:ascii="Arial" w:hAnsi="Arial"/>
        <w:color w:val="auto"/>
        <w:sz w:val="12"/>
        <w:szCs w:val="12"/>
        <w:lang w:val="ru-RU" w:eastAsia="en-US"/>
      </w:rPr>
      <w:instrText xml:space="preserve"> </w:instrTex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separate"/>
    </w:r>
    <w:r w:rsidR="00DE46A0">
      <w:rPr>
        <w:rStyle w:val="afb"/>
        <w:rFonts w:ascii="Arial" w:hAnsi="Arial"/>
        <w:noProof/>
        <w:color w:val="auto"/>
        <w:sz w:val="12"/>
        <w:szCs w:val="12"/>
        <w:lang w:val="en-US" w:eastAsia="en-US"/>
      </w:rPr>
      <w:t>9</w:t>
    </w:r>
    <w:r>
      <w:rPr>
        <w:rStyle w:val="afb"/>
        <w:rFonts w:ascii="Arial" w:hAnsi="Arial"/>
        <w:color w:val="auto"/>
        <w:sz w:val="12"/>
        <w:szCs w:val="12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C5" w:rsidRDefault="002857C5">
      <w:pPr>
        <w:spacing w:after="0" w:line="240" w:lineRule="auto"/>
      </w:pPr>
      <w:r>
        <w:separator/>
      </w:r>
    </w:p>
  </w:footnote>
  <w:footnote w:type="continuationSeparator" w:id="0">
    <w:p w:rsidR="002857C5" w:rsidRDefault="0028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C5" w:rsidRDefault="002857C5">
    <w:pPr>
      <w:pStyle w:val="a5"/>
    </w:pPr>
    <w:r>
      <w:rPr>
        <w:noProof/>
      </w:rPr>
      <w:drawing>
        <wp:anchor distT="0" distB="0" distL="114300" distR="114300" simplePos="0" relativeHeight="251657216" behindDoc="0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04950"/>
          <wp:effectExtent l="0" t="0" r="2540" b="0"/>
          <wp:wrapTopAndBottom/>
          <wp:docPr id="1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57C5" w:rsidRDefault="002857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C5" w:rsidRPr="00750629" w:rsidRDefault="002857C5">
    <w:pPr>
      <w:pStyle w:val="a5"/>
      <w:rPr>
        <w:rFonts w:ascii="Arial" w:hAnsi="Arial" w:cs="Arial"/>
        <w:sz w:val="12"/>
      </w:rPr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20705" cy="1511935"/>
          <wp:effectExtent l="0" t="0" r="0" b="0"/>
          <wp:wrapTopAndBottom/>
          <wp:docPr id="3" name="Рисунок 3" descr="LT_Passport_Upper Running head_Horisontal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_Passport_Upper Running head_Horisontal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70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440D"/>
    <w:multiLevelType w:val="hybridMultilevel"/>
    <w:tmpl w:val="B2C239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473E36"/>
    <w:multiLevelType w:val="hybridMultilevel"/>
    <w:tmpl w:val="B91A8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AE148B"/>
    <w:multiLevelType w:val="hybridMultilevel"/>
    <w:tmpl w:val="7432F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D279E5"/>
    <w:multiLevelType w:val="hybridMultilevel"/>
    <w:tmpl w:val="1CEE18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7F6C39"/>
    <w:multiLevelType w:val="hybridMultilevel"/>
    <w:tmpl w:val="223C9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defaultTabStop w:val="709"/>
  <w:drawingGridHorizontalSpacing w:val="6"/>
  <w:drawingGridVerticalSpacing w:val="6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DE"/>
    <w:rsid w:val="00161C27"/>
    <w:rsid w:val="001B748B"/>
    <w:rsid w:val="00201924"/>
    <w:rsid w:val="00221994"/>
    <w:rsid w:val="00232E6A"/>
    <w:rsid w:val="002857C5"/>
    <w:rsid w:val="002A5C86"/>
    <w:rsid w:val="002B681E"/>
    <w:rsid w:val="002C77ED"/>
    <w:rsid w:val="00463F8C"/>
    <w:rsid w:val="004F6400"/>
    <w:rsid w:val="006242AC"/>
    <w:rsid w:val="0065636D"/>
    <w:rsid w:val="00692E04"/>
    <w:rsid w:val="00750629"/>
    <w:rsid w:val="007614B1"/>
    <w:rsid w:val="008F3AA0"/>
    <w:rsid w:val="00B40D4B"/>
    <w:rsid w:val="00BD10D0"/>
    <w:rsid w:val="00C175DC"/>
    <w:rsid w:val="00CE7D9B"/>
    <w:rsid w:val="00D07ADE"/>
    <w:rsid w:val="00D11ACA"/>
    <w:rsid w:val="00DE46A0"/>
    <w:rsid w:val="00EE0851"/>
    <w:rsid w:val="00F8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spacing w:after="0" w:line="240" w:lineRule="auto"/>
      <w:outlineLvl w:val="6"/>
    </w:pPr>
    <w:rPr>
      <w:rFonts w:ascii="Cambria" w:hAnsi="Cambria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link w:val="7"/>
    <w:uiPriority w:val="9"/>
    <w:semiHidden/>
    <w:rPr>
      <w:rFonts w:ascii="Cambria" w:eastAsia="Times New Roman" w:hAnsi="Cambria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tent">
    <w:name w:val="content"/>
    <w:basedOn w:val="a"/>
    <w:uiPriority w:val="99"/>
    <w:pPr>
      <w:tabs>
        <w:tab w:val="left" w:pos="1440"/>
      </w:tabs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z w:val="18"/>
      <w:szCs w:val="18"/>
      <w:lang w:val="de-DE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d">
    <w:name w:val="Strong"/>
    <w:uiPriority w:val="22"/>
    <w:qFormat/>
    <w:rPr>
      <w:b/>
      <w:bCs/>
    </w:rPr>
  </w:style>
  <w:style w:type="character" w:styleId="ae">
    <w:name w:val="Emphasis"/>
    <w:uiPriority w:val="20"/>
    <w:qFormat/>
    <w:rPr>
      <w:i/>
      <w:iCs/>
    </w:rPr>
  </w:style>
  <w:style w:type="table" w:customStyle="1" w:styleId="11">
    <w:name w:val="Сетка таблицы1"/>
    <w:basedOn w:val="a1"/>
    <w:next w:val="a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table" w:customStyle="1" w:styleId="5">
    <w:name w:val="Сетка таблицы5"/>
    <w:basedOn w:val="a1"/>
    <w:next w:val="a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qFormat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pPr>
      <w:tabs>
        <w:tab w:val="left" w:pos="660"/>
        <w:tab w:val="right" w:leader="dot" w:pos="7870"/>
      </w:tabs>
      <w:spacing w:after="100"/>
    </w:pPr>
  </w:style>
  <w:style w:type="table" w:customStyle="1" w:styleId="21">
    <w:name w:val="Сетка таблицы2"/>
    <w:basedOn w:val="a1"/>
    <w:next w:val="aa"/>
    <w:uiPriority w:val="5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toc 2"/>
    <w:basedOn w:val="a"/>
    <w:next w:val="a"/>
    <w:autoRedefine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pPr>
      <w:spacing w:after="100"/>
      <w:ind w:left="1760"/>
    </w:p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60">
    <w:name w:val="Сетка таблицы6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Pr>
      <w:b/>
      <w:bCs/>
      <w:sz w:val="20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00">
    <w:name w:val="A0"/>
    <w:uiPriority w:val="99"/>
    <w:rPr>
      <w:color w:val="000000"/>
      <w:sz w:val="12"/>
      <w:szCs w:val="12"/>
    </w:rPr>
  </w:style>
  <w:style w:type="character" w:customStyle="1" w:styleId="A50">
    <w:name w:val="A5"/>
    <w:uiPriority w:val="99"/>
    <w:rPr>
      <w:color w:val="000000"/>
      <w:sz w:val="13"/>
      <w:szCs w:val="13"/>
    </w:rPr>
  </w:style>
  <w:style w:type="character" w:customStyle="1" w:styleId="A60">
    <w:name w:val="A6"/>
    <w:uiPriority w:val="99"/>
    <w:rPr>
      <w:b/>
      <w:bCs/>
      <w:color w:val="000000"/>
      <w:sz w:val="12"/>
      <w:szCs w:val="12"/>
    </w:rPr>
  </w:style>
  <w:style w:type="paragraph" w:styleId="af6">
    <w:name w:val="Document Map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Схема документа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Body Text"/>
    <w:basedOn w:val="a"/>
    <w:link w:val="af9"/>
    <w:pPr>
      <w:spacing w:after="0" w:line="240" w:lineRule="auto"/>
    </w:pPr>
    <w:rPr>
      <w:rFonts w:ascii="Times New Roman" w:hAnsi="Times New Roman"/>
      <w:sz w:val="20"/>
      <w:szCs w:val="24"/>
      <w:lang w:val="x-none" w:eastAsia="x-none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 w:cs="Times New Roman"/>
      <w:sz w:val="20"/>
      <w:szCs w:val="24"/>
    </w:rPr>
  </w:style>
  <w:style w:type="paragraph" w:styleId="afa">
    <w:name w:val="caption"/>
    <w:basedOn w:val="a"/>
    <w:next w:val="a"/>
    <w:uiPriority w:val="35"/>
    <w:qFormat/>
    <w:rPr>
      <w:b/>
      <w:bCs/>
      <w:sz w:val="20"/>
      <w:szCs w:val="20"/>
    </w:rPr>
  </w:style>
  <w:style w:type="paragraph" w:customStyle="1" w:styleId="BasicParagraph">
    <w:name w:val="[Basic Paragraph]"/>
    <w:basedOn w:val="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afb">
    <w:name w:val="page number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spacing w:after="0" w:line="240" w:lineRule="auto"/>
      <w:outlineLvl w:val="6"/>
    </w:pPr>
    <w:rPr>
      <w:rFonts w:ascii="Cambria" w:hAnsi="Cambria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link w:val="7"/>
    <w:uiPriority w:val="9"/>
    <w:semiHidden/>
    <w:rPr>
      <w:rFonts w:ascii="Cambria" w:eastAsia="Times New Roman" w:hAnsi="Cambria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tent">
    <w:name w:val="content"/>
    <w:basedOn w:val="a"/>
    <w:uiPriority w:val="99"/>
    <w:pPr>
      <w:tabs>
        <w:tab w:val="left" w:pos="1440"/>
      </w:tabs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z w:val="18"/>
      <w:szCs w:val="18"/>
      <w:lang w:val="de-DE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d">
    <w:name w:val="Strong"/>
    <w:uiPriority w:val="22"/>
    <w:qFormat/>
    <w:rPr>
      <w:b/>
      <w:bCs/>
    </w:rPr>
  </w:style>
  <w:style w:type="character" w:styleId="ae">
    <w:name w:val="Emphasis"/>
    <w:uiPriority w:val="20"/>
    <w:qFormat/>
    <w:rPr>
      <w:i/>
      <w:iCs/>
    </w:rPr>
  </w:style>
  <w:style w:type="table" w:customStyle="1" w:styleId="11">
    <w:name w:val="Сетка таблицы1"/>
    <w:basedOn w:val="a1"/>
    <w:next w:val="a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table" w:customStyle="1" w:styleId="5">
    <w:name w:val="Сетка таблицы5"/>
    <w:basedOn w:val="a1"/>
    <w:next w:val="a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qFormat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pPr>
      <w:tabs>
        <w:tab w:val="left" w:pos="660"/>
        <w:tab w:val="right" w:leader="dot" w:pos="7870"/>
      </w:tabs>
      <w:spacing w:after="100"/>
    </w:pPr>
  </w:style>
  <w:style w:type="table" w:customStyle="1" w:styleId="21">
    <w:name w:val="Сетка таблицы2"/>
    <w:basedOn w:val="a1"/>
    <w:next w:val="aa"/>
    <w:uiPriority w:val="5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toc 2"/>
    <w:basedOn w:val="a"/>
    <w:next w:val="a"/>
    <w:autoRedefine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autoRedefine/>
    <w:uiPriority w:val="39"/>
    <w:unhideWhenUsed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pPr>
      <w:spacing w:after="100"/>
      <w:ind w:left="1760"/>
    </w:p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60">
    <w:name w:val="Сетка таблицы6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a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Pr>
      <w:b/>
      <w:bCs/>
      <w:sz w:val="20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hAnsi="Verdana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pPr>
      <w:spacing w:line="241" w:lineRule="atLeast"/>
    </w:pPr>
    <w:rPr>
      <w:color w:val="auto"/>
    </w:rPr>
  </w:style>
  <w:style w:type="character" w:customStyle="1" w:styleId="A00">
    <w:name w:val="A0"/>
    <w:uiPriority w:val="99"/>
    <w:rPr>
      <w:color w:val="000000"/>
      <w:sz w:val="12"/>
      <w:szCs w:val="12"/>
    </w:rPr>
  </w:style>
  <w:style w:type="character" w:customStyle="1" w:styleId="A50">
    <w:name w:val="A5"/>
    <w:uiPriority w:val="99"/>
    <w:rPr>
      <w:color w:val="000000"/>
      <w:sz w:val="13"/>
      <w:szCs w:val="13"/>
    </w:rPr>
  </w:style>
  <w:style w:type="character" w:customStyle="1" w:styleId="A60">
    <w:name w:val="A6"/>
    <w:uiPriority w:val="99"/>
    <w:rPr>
      <w:b/>
      <w:bCs/>
      <w:color w:val="000000"/>
      <w:sz w:val="12"/>
      <w:szCs w:val="12"/>
    </w:rPr>
  </w:style>
  <w:style w:type="paragraph" w:styleId="af6">
    <w:name w:val="Document Map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Схема документа Знак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Body Text"/>
    <w:basedOn w:val="a"/>
    <w:link w:val="af9"/>
    <w:pPr>
      <w:spacing w:after="0" w:line="240" w:lineRule="auto"/>
    </w:pPr>
    <w:rPr>
      <w:rFonts w:ascii="Times New Roman" w:hAnsi="Times New Roman"/>
      <w:sz w:val="20"/>
      <w:szCs w:val="24"/>
      <w:lang w:val="x-none" w:eastAsia="x-none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 w:cs="Times New Roman"/>
      <w:sz w:val="20"/>
      <w:szCs w:val="24"/>
    </w:rPr>
  </w:style>
  <w:style w:type="paragraph" w:styleId="afa">
    <w:name w:val="caption"/>
    <w:basedOn w:val="a"/>
    <w:next w:val="a"/>
    <w:uiPriority w:val="35"/>
    <w:qFormat/>
    <w:rPr>
      <w:b/>
      <w:bCs/>
      <w:sz w:val="20"/>
      <w:szCs w:val="20"/>
    </w:rPr>
  </w:style>
  <w:style w:type="paragraph" w:customStyle="1" w:styleId="BasicParagraph">
    <w:name w:val="[Basic Paragraph]"/>
    <w:basedOn w:val="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afb">
    <w:name w:val="page number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0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0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6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Гуревич София</dc:creator>
  <cp:lastModifiedBy>Тёмный Александр</cp:lastModifiedBy>
  <cp:revision>5</cp:revision>
  <cp:lastPrinted>2014-05-15T09:11:00Z</cp:lastPrinted>
  <dcterms:created xsi:type="dcterms:W3CDTF">2014-09-26T07:04:00Z</dcterms:created>
  <dcterms:modified xsi:type="dcterms:W3CDTF">2014-10-27T10:13:00Z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-1087262942</vt:i4>
  </property>
  <property fmtid="{D5CDD505-2E9C-101B-9397-08002B2CF9AE}" pid="3" name="_NewReviewCycle">
    <vt:lpwstr/>
  </property>
  <property fmtid="{D5CDD505-2E9C-101B-9397-08002B2CF9AE}" pid="4" name="_EmailSubject">
    <vt:lpwstr>Паспорт Светильник LINER-S LED</vt:lpwstr>
  </property>
  <property fmtid="{D5CDD505-2E9C-101B-9397-08002B2CF9AE}" pid="5" name="_AuthorEmail">
    <vt:lpwstr>m.pozhidaeva@ltcompany.com</vt:lpwstr>
  </property>
  <property fmtid="{D5CDD505-2E9C-101B-9397-08002B2CF9AE}" pid="6" name="_AuthorEmailDisplayName">
    <vt:lpwstr>Pozhidaeva Marina</vt:lpwstr>
  </property>
  <property fmtid="{D5CDD505-2E9C-101B-9397-08002B2CF9AE}" pid="7" name="_PreviousAdHocReviewCycleID">
    <vt:i4>1811837023</vt:i4>
  </property>
  <property fmtid="{D5CDD505-2E9C-101B-9397-08002B2CF9AE}" pid="8" name="_ReviewingToolsShownOnce">
    <vt:lpwstr/>
  </property>
</Properties>
</file>