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E5" w:rsidRPr="008C6CE5" w:rsidRDefault="008C6CE5" w:rsidP="008C6CE5">
      <w:pPr>
        <w:spacing w:after="0"/>
        <w:jc w:val="center"/>
        <w:rPr>
          <w:rFonts w:cstheme="minorHAnsi"/>
          <w:b/>
        </w:rPr>
      </w:pPr>
      <w:r w:rsidRPr="008C6CE5">
        <w:rPr>
          <w:rFonts w:cstheme="minorHAnsi"/>
          <w:b/>
        </w:rPr>
        <w:t>ООО «Завод «Световые технологии»</w:t>
      </w:r>
    </w:p>
    <w:p w:rsidR="008C6CE5" w:rsidRPr="008C6CE5" w:rsidRDefault="008C6CE5" w:rsidP="008C6CE5">
      <w:pPr>
        <w:spacing w:after="0"/>
        <w:jc w:val="center"/>
        <w:rPr>
          <w:rFonts w:cstheme="minorHAnsi"/>
        </w:rPr>
      </w:pPr>
      <w:r w:rsidRPr="008C6CE5">
        <w:rPr>
          <w:rFonts w:cstheme="minorHAnsi"/>
        </w:rPr>
        <w:t>Светиль</w:t>
      </w:r>
      <w:r w:rsidR="00B176D3">
        <w:rPr>
          <w:rFonts w:cstheme="minorHAnsi"/>
        </w:rPr>
        <w:t>ник стационарный, серия “</w:t>
      </w:r>
      <w:r w:rsidR="00AD3CA1">
        <w:rPr>
          <w:rFonts w:cstheme="minorHAnsi"/>
          <w:lang w:val="en-US"/>
        </w:rPr>
        <w:t>NESO</w:t>
      </w:r>
      <w:r w:rsidR="007F6B85" w:rsidRPr="007F6B85">
        <w:rPr>
          <w:rFonts w:cstheme="minorHAnsi"/>
        </w:rPr>
        <w:t xml:space="preserve"> </w:t>
      </w:r>
      <w:r w:rsidR="007F6B85">
        <w:rPr>
          <w:rFonts w:cstheme="minorHAnsi"/>
          <w:lang w:val="en-US"/>
        </w:rPr>
        <w:t>PLUS</w:t>
      </w:r>
      <w:r w:rsidRPr="008C6CE5">
        <w:rPr>
          <w:rFonts w:cstheme="minorHAnsi"/>
        </w:rPr>
        <w:t>”.</w:t>
      </w:r>
    </w:p>
    <w:p w:rsidR="008C6CE5" w:rsidRPr="0010671E" w:rsidRDefault="008C6CE5" w:rsidP="008C6CE5">
      <w:pPr>
        <w:spacing w:after="0"/>
        <w:jc w:val="center"/>
        <w:rPr>
          <w:rFonts w:cstheme="minorHAnsi"/>
          <w:b/>
          <w:sz w:val="24"/>
          <w:szCs w:val="24"/>
        </w:rPr>
      </w:pPr>
      <w:r w:rsidRPr="0010671E">
        <w:rPr>
          <w:rFonts w:cstheme="minorHAnsi"/>
          <w:b/>
          <w:sz w:val="24"/>
          <w:szCs w:val="24"/>
        </w:rPr>
        <w:t>Паспорт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1. Назначение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стационарный предназначен для освещения административно-общественных помещений и рассчитан для работы в сети</w:t>
      </w:r>
      <w:r w:rsidR="0010671E">
        <w:rPr>
          <w:rFonts w:cstheme="minorHAnsi"/>
          <w:sz w:val="20"/>
          <w:szCs w:val="20"/>
        </w:rPr>
        <w:t xml:space="preserve"> переменного тока 220</w:t>
      </w:r>
      <w:proofErr w:type="gramStart"/>
      <w:r w:rsidR="0010671E">
        <w:rPr>
          <w:rFonts w:cstheme="minorHAnsi"/>
          <w:sz w:val="20"/>
          <w:szCs w:val="20"/>
        </w:rPr>
        <w:t xml:space="preserve"> В</w:t>
      </w:r>
      <w:proofErr w:type="gramEnd"/>
      <w:r w:rsidR="0010671E">
        <w:rPr>
          <w:rFonts w:cstheme="minorHAnsi"/>
          <w:sz w:val="20"/>
          <w:szCs w:val="20"/>
        </w:rPr>
        <w:t>, 50 Гц.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соответствует  требованиям безопасности ГОСТ P МЭК 60598-2-1, ГОСТ P МЭК 60598-1 и </w:t>
      </w:r>
      <w:r w:rsidR="0010671E">
        <w:rPr>
          <w:rFonts w:cstheme="minorHAnsi"/>
          <w:sz w:val="20"/>
          <w:szCs w:val="20"/>
        </w:rPr>
        <w:t xml:space="preserve">ЭМС </w:t>
      </w:r>
      <w:r w:rsidR="00B176D3" w:rsidRPr="00B176D3">
        <w:rPr>
          <w:rFonts w:cstheme="minorHAnsi"/>
          <w:sz w:val="20"/>
          <w:szCs w:val="20"/>
        </w:rPr>
        <w:t>ГОСТ P 51318-99, ГОСТ P 51514-99</w:t>
      </w:r>
      <w:r w:rsidR="0010671E">
        <w:rPr>
          <w:rFonts w:cstheme="minorHAnsi"/>
          <w:sz w:val="20"/>
          <w:szCs w:val="20"/>
        </w:rPr>
        <w:t>.</w:t>
      </w:r>
    </w:p>
    <w:p w:rsidR="008C6CE5" w:rsidRPr="0010671E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может быть установлен на опорную поверхность из нормально воспламеняемого материала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2. Комплект поставки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(без ламп), шт.            </w:t>
      </w:r>
      <w:r w:rsidR="00354B26" w:rsidRPr="00354B26">
        <w:rPr>
          <w:rFonts w:cstheme="minorHAnsi"/>
          <w:sz w:val="20"/>
          <w:szCs w:val="20"/>
        </w:rPr>
        <w:t xml:space="preserve">        </w:t>
      </w:r>
      <w:r w:rsidRPr="0010671E">
        <w:rPr>
          <w:rFonts w:cstheme="minorHAnsi"/>
          <w:sz w:val="20"/>
          <w:szCs w:val="20"/>
        </w:rPr>
        <w:t xml:space="preserve">                     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Упаковка, шт.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        </w:t>
      </w:r>
      <w:r w:rsidRPr="0010671E">
        <w:rPr>
          <w:rFonts w:cstheme="minorHAnsi"/>
          <w:sz w:val="20"/>
          <w:szCs w:val="20"/>
        </w:rPr>
        <w:t xml:space="preserve">                    </w:t>
      </w:r>
      <w:r w:rsidR="00354B26" w:rsidRPr="00354B26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 xml:space="preserve">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5F78F0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Паспорт, шт.             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</w:t>
      </w:r>
      <w:r w:rsidR="00354B26" w:rsidRPr="005F78F0">
        <w:rPr>
          <w:rFonts w:cstheme="minorHAnsi"/>
          <w:sz w:val="20"/>
          <w:szCs w:val="20"/>
        </w:rPr>
        <w:t xml:space="preserve">         </w:t>
      </w:r>
      <w:r w:rsidRPr="0010671E">
        <w:rPr>
          <w:rFonts w:cstheme="minorHAnsi"/>
          <w:sz w:val="20"/>
          <w:szCs w:val="20"/>
        </w:rPr>
        <w:t xml:space="preserve">         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3. Требования по технике безопасности</w:t>
      </w:r>
    </w:p>
    <w:p w:rsidR="008C6CE5" w:rsidRPr="0010671E" w:rsidRDefault="008C6CE5" w:rsidP="008C6CE5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Установку, чистку светильника и замену компонент (ламп) производить только при отключенном питании.</w:t>
      </w:r>
    </w:p>
    <w:p w:rsidR="008C6CE5" w:rsidRPr="00354B26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 xml:space="preserve">4. </w:t>
      </w:r>
      <w:r w:rsidR="00354B26">
        <w:rPr>
          <w:rFonts w:cstheme="minorHAnsi"/>
          <w:b/>
          <w:sz w:val="20"/>
          <w:szCs w:val="20"/>
        </w:rPr>
        <w:t>У</w:t>
      </w:r>
      <w:r w:rsidRPr="0010671E">
        <w:rPr>
          <w:rFonts w:cstheme="minorHAnsi"/>
          <w:b/>
          <w:sz w:val="20"/>
          <w:szCs w:val="20"/>
        </w:rPr>
        <w:t>становка</w:t>
      </w:r>
      <w:r w:rsidR="00354B26">
        <w:rPr>
          <w:rFonts w:cstheme="minorHAnsi"/>
          <w:b/>
          <w:sz w:val="20"/>
          <w:szCs w:val="20"/>
        </w:rPr>
        <w:t>:</w:t>
      </w:r>
    </w:p>
    <w:p w:rsidR="00354B26" w:rsidRDefault="00354B26" w:rsidP="008C6CE5">
      <w:pPr>
        <w:spacing w:after="0"/>
        <w:rPr>
          <w:rFonts w:cstheme="minorHAnsi"/>
          <w:sz w:val="20"/>
          <w:szCs w:val="20"/>
        </w:rPr>
      </w:pPr>
      <w:r w:rsidRPr="00354B26">
        <w:rPr>
          <w:rFonts w:cstheme="minorHAnsi"/>
          <w:sz w:val="20"/>
          <w:szCs w:val="20"/>
        </w:rPr>
        <w:t xml:space="preserve">1. </w:t>
      </w:r>
      <w:r w:rsidR="003375D8">
        <w:rPr>
          <w:rFonts w:cstheme="minorHAnsi"/>
          <w:sz w:val="20"/>
          <w:szCs w:val="20"/>
        </w:rPr>
        <w:t xml:space="preserve">Подготовьте в поверхности потолка установочные отверстия, согласно требуемой схеме установки. </w:t>
      </w:r>
      <w:r w:rsidR="00665B65">
        <w:rPr>
          <w:rFonts w:cstheme="minorHAnsi"/>
          <w:sz w:val="20"/>
          <w:szCs w:val="20"/>
        </w:rPr>
        <w:t>Установите</w:t>
      </w:r>
      <w:r w:rsidR="003375D8">
        <w:rPr>
          <w:rFonts w:cstheme="minorHAnsi"/>
          <w:sz w:val="20"/>
          <w:szCs w:val="20"/>
        </w:rPr>
        <w:t xml:space="preserve"> декоративное кольцо над монтажной платой, закрепите конструкцию винтами на потолке, подсоедините питающие провода к клеммной колодке.</w:t>
      </w:r>
    </w:p>
    <w:p w:rsidR="001D1EE8" w:rsidRPr="00403D00" w:rsidRDefault="00192534" w:rsidP="0019253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Установите в светильник ист</w:t>
      </w:r>
      <w:r w:rsidR="001D1EE8">
        <w:rPr>
          <w:rFonts w:cstheme="minorHAnsi"/>
          <w:sz w:val="20"/>
          <w:szCs w:val="20"/>
        </w:rPr>
        <w:t>очник света требуемой мощности.</w:t>
      </w:r>
      <w:r w:rsidR="003375D8">
        <w:rPr>
          <w:rFonts w:cstheme="minorHAnsi"/>
          <w:sz w:val="20"/>
          <w:szCs w:val="20"/>
        </w:rPr>
        <w:t xml:space="preserve"> Установите рассеиватель</w:t>
      </w:r>
      <w:r w:rsidR="0091564C">
        <w:rPr>
          <w:rFonts w:cstheme="minorHAnsi"/>
          <w:sz w:val="20"/>
          <w:szCs w:val="20"/>
        </w:rPr>
        <w:t>.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</w:tblGrid>
      <w:tr w:rsidR="00865F1E" w:rsidTr="00865F1E">
        <w:trPr>
          <w:trHeight w:hRule="exact" w:val="284"/>
        </w:trPr>
        <w:tc>
          <w:tcPr>
            <w:tcW w:w="1276" w:type="dxa"/>
            <w:vAlign w:val="center"/>
          </w:tcPr>
          <w:p w:rsidR="00865F1E" w:rsidRPr="00192534" w:rsidRDefault="00865F1E" w:rsidP="00221A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92534">
              <w:rPr>
                <w:rFonts w:cstheme="minorHAnsi"/>
                <w:b/>
                <w:sz w:val="16"/>
                <w:szCs w:val="16"/>
              </w:rPr>
              <w:t>Модификация</w:t>
            </w:r>
          </w:p>
        </w:tc>
        <w:tc>
          <w:tcPr>
            <w:tcW w:w="1843" w:type="dxa"/>
            <w:vAlign w:val="center"/>
          </w:tcPr>
          <w:p w:rsidR="00865F1E" w:rsidRPr="00447A37" w:rsidRDefault="00865F1E" w:rsidP="00221A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92534">
              <w:rPr>
                <w:rFonts w:cstheme="minorHAnsi"/>
                <w:b/>
                <w:sz w:val="16"/>
                <w:szCs w:val="16"/>
              </w:rPr>
              <w:t>Источник света</w:t>
            </w:r>
          </w:p>
        </w:tc>
        <w:tc>
          <w:tcPr>
            <w:tcW w:w="1559" w:type="dxa"/>
            <w:vAlign w:val="center"/>
          </w:tcPr>
          <w:p w:rsidR="00865F1E" w:rsidRPr="00447A37" w:rsidRDefault="00865F1E" w:rsidP="00865F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Схема установки</w:t>
            </w:r>
          </w:p>
        </w:tc>
      </w:tr>
      <w:tr w:rsidR="00865F1E" w:rsidRPr="003357AB" w:rsidTr="00865F1E">
        <w:trPr>
          <w:trHeight w:hRule="exact" w:val="284"/>
        </w:trPr>
        <w:tc>
          <w:tcPr>
            <w:tcW w:w="1276" w:type="dxa"/>
            <w:vAlign w:val="center"/>
          </w:tcPr>
          <w:p w:rsidR="00865F1E" w:rsidRPr="007F6B85" w:rsidRDefault="00AD3CA1" w:rsidP="00221A2A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Neso</w:t>
            </w:r>
            <w:proofErr w:type="spellEnd"/>
            <w:r w:rsidR="00865F1E">
              <w:rPr>
                <w:rFonts w:cstheme="minorHAnsi"/>
                <w:sz w:val="16"/>
                <w:szCs w:val="16"/>
                <w:lang w:val="en-US"/>
              </w:rPr>
              <w:t xml:space="preserve"> Plus 100</w:t>
            </w:r>
          </w:p>
        </w:tc>
        <w:tc>
          <w:tcPr>
            <w:tcW w:w="1843" w:type="dxa"/>
            <w:vAlign w:val="center"/>
          </w:tcPr>
          <w:p w:rsidR="00865F1E" w:rsidRPr="00192534" w:rsidRDefault="00865F1E" w:rsidP="00221A2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ЛН</w:t>
            </w:r>
            <w:r w:rsidR="000F2CB5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16"/>
                <w:szCs w:val="16"/>
                <w:lang w:val="en-US"/>
              </w:rPr>
              <w:t>max</w:t>
            </w:r>
            <w:r w:rsidRPr="007F6B85">
              <w:rPr>
                <w:rFonts w:cstheme="minorHAnsi"/>
                <w:sz w:val="16"/>
                <w:szCs w:val="16"/>
              </w:rPr>
              <w:t xml:space="preserve"> 100 Вт E27</w:t>
            </w:r>
          </w:p>
        </w:tc>
        <w:tc>
          <w:tcPr>
            <w:tcW w:w="1559" w:type="dxa"/>
            <w:vAlign w:val="center"/>
          </w:tcPr>
          <w:p w:rsidR="00865F1E" w:rsidRPr="00192534" w:rsidRDefault="00865F1E" w:rsidP="00865F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865F1E" w:rsidRPr="003357AB" w:rsidTr="00865F1E">
        <w:trPr>
          <w:trHeight w:hRule="exact" w:val="284"/>
        </w:trPr>
        <w:tc>
          <w:tcPr>
            <w:tcW w:w="1276" w:type="dxa"/>
            <w:vAlign w:val="center"/>
          </w:tcPr>
          <w:p w:rsidR="00865F1E" w:rsidRPr="00192534" w:rsidRDefault="00AD3CA1" w:rsidP="00221A2A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Neso</w:t>
            </w:r>
            <w:proofErr w:type="spellEnd"/>
            <w:r w:rsidR="00865F1E">
              <w:rPr>
                <w:rFonts w:cstheme="minorHAnsi"/>
                <w:sz w:val="16"/>
                <w:szCs w:val="16"/>
                <w:lang w:val="en-US"/>
              </w:rPr>
              <w:t xml:space="preserve"> Plus 213</w:t>
            </w:r>
          </w:p>
        </w:tc>
        <w:tc>
          <w:tcPr>
            <w:tcW w:w="1843" w:type="dxa"/>
            <w:vAlign w:val="center"/>
          </w:tcPr>
          <w:p w:rsidR="00865F1E" w:rsidRPr="007F6B85" w:rsidRDefault="00865F1E" w:rsidP="00221A2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 xml:space="preserve">КЛЛ </w:t>
            </w:r>
            <w:r w:rsidRPr="007F6B85">
              <w:rPr>
                <w:rFonts w:cstheme="minorHAnsi"/>
                <w:sz w:val="16"/>
                <w:szCs w:val="16"/>
              </w:rPr>
              <w:t>2 × 13 Вт G24q-1</w:t>
            </w:r>
          </w:p>
        </w:tc>
        <w:tc>
          <w:tcPr>
            <w:tcW w:w="1559" w:type="dxa"/>
            <w:vAlign w:val="center"/>
          </w:tcPr>
          <w:p w:rsidR="00865F1E" w:rsidRPr="00865F1E" w:rsidRDefault="00865F1E" w:rsidP="00865F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865F1E" w:rsidRPr="003357AB" w:rsidTr="00865F1E">
        <w:trPr>
          <w:trHeight w:hRule="exact" w:val="284"/>
        </w:trPr>
        <w:tc>
          <w:tcPr>
            <w:tcW w:w="1276" w:type="dxa"/>
            <w:vAlign w:val="center"/>
          </w:tcPr>
          <w:p w:rsidR="00865F1E" w:rsidRPr="00192534" w:rsidRDefault="00AD3CA1" w:rsidP="00221A2A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Neso</w:t>
            </w:r>
            <w:proofErr w:type="spellEnd"/>
            <w:r w:rsidR="00865F1E">
              <w:rPr>
                <w:rFonts w:cstheme="minorHAnsi"/>
                <w:sz w:val="16"/>
                <w:szCs w:val="16"/>
                <w:lang w:val="en-US"/>
              </w:rPr>
              <w:t xml:space="preserve"> Plus 275</w:t>
            </w:r>
          </w:p>
        </w:tc>
        <w:tc>
          <w:tcPr>
            <w:tcW w:w="1843" w:type="dxa"/>
            <w:vAlign w:val="center"/>
          </w:tcPr>
          <w:p w:rsidR="00865F1E" w:rsidRDefault="00865F1E" w:rsidP="00221A2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ЛН </w:t>
            </w:r>
            <w:r w:rsidRPr="007F6B85">
              <w:rPr>
                <w:rFonts w:cstheme="minorHAnsi"/>
                <w:sz w:val="16"/>
                <w:szCs w:val="16"/>
              </w:rPr>
              <w:t xml:space="preserve">2 × </w:t>
            </w:r>
            <w:r>
              <w:rPr>
                <w:rFonts w:cstheme="minorHAnsi"/>
                <w:sz w:val="16"/>
                <w:szCs w:val="16"/>
                <w:lang w:val="en-US"/>
              </w:rPr>
              <w:t>max</w:t>
            </w:r>
            <w:r w:rsidRPr="007F6B85">
              <w:rPr>
                <w:rFonts w:cstheme="minorHAnsi"/>
                <w:sz w:val="16"/>
                <w:szCs w:val="16"/>
              </w:rPr>
              <w:t xml:space="preserve"> 75 Вт E27</w:t>
            </w:r>
          </w:p>
        </w:tc>
        <w:tc>
          <w:tcPr>
            <w:tcW w:w="1559" w:type="dxa"/>
            <w:vAlign w:val="center"/>
          </w:tcPr>
          <w:p w:rsidR="00865F1E" w:rsidRDefault="00865F1E" w:rsidP="00221A2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865F1E" w:rsidRPr="003357AB" w:rsidTr="00865F1E">
        <w:trPr>
          <w:trHeight w:hRule="exact" w:val="284"/>
        </w:trPr>
        <w:tc>
          <w:tcPr>
            <w:tcW w:w="1276" w:type="dxa"/>
            <w:vAlign w:val="center"/>
          </w:tcPr>
          <w:p w:rsidR="00865F1E" w:rsidRPr="00192534" w:rsidRDefault="00AD3CA1" w:rsidP="00221A2A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Neso</w:t>
            </w:r>
            <w:proofErr w:type="spellEnd"/>
            <w:r w:rsidR="00865F1E">
              <w:rPr>
                <w:rFonts w:cstheme="minorHAnsi"/>
                <w:sz w:val="16"/>
                <w:szCs w:val="16"/>
                <w:lang w:val="en-US"/>
              </w:rPr>
              <w:t xml:space="preserve"> Plus 226</w:t>
            </w:r>
          </w:p>
        </w:tc>
        <w:tc>
          <w:tcPr>
            <w:tcW w:w="1843" w:type="dxa"/>
            <w:vAlign w:val="center"/>
          </w:tcPr>
          <w:p w:rsidR="00865F1E" w:rsidRDefault="00865F1E" w:rsidP="00221A2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КЛЛ </w:t>
            </w:r>
            <w:r w:rsidRPr="007F6B85">
              <w:rPr>
                <w:rFonts w:cstheme="minorHAnsi"/>
                <w:sz w:val="16"/>
                <w:szCs w:val="16"/>
              </w:rPr>
              <w:t>2 × 26 Вт G24q-3</w:t>
            </w:r>
          </w:p>
        </w:tc>
        <w:tc>
          <w:tcPr>
            <w:tcW w:w="1559" w:type="dxa"/>
            <w:vAlign w:val="center"/>
          </w:tcPr>
          <w:p w:rsidR="00865F1E" w:rsidRDefault="00865F1E" w:rsidP="00865F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</w:tbl>
    <w:p w:rsidR="00192534" w:rsidRPr="005F78F0" w:rsidRDefault="001D1EE8" w:rsidP="0019253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="00192534">
        <w:rPr>
          <w:rFonts w:cstheme="minorHAnsi"/>
          <w:sz w:val="20"/>
          <w:szCs w:val="20"/>
        </w:rPr>
        <w:t>Установите рассеиватель в корпус светильника и закрепите его с помощью декоративного винта.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5. Свидетельство о приемке</w:t>
      </w:r>
    </w:p>
    <w:p w:rsidR="008C6CE5" w:rsidRPr="005F78F0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соотве</w:t>
      </w:r>
      <w:r w:rsidR="004A7078">
        <w:rPr>
          <w:rFonts w:cstheme="minorHAnsi"/>
          <w:sz w:val="20"/>
          <w:szCs w:val="20"/>
        </w:rPr>
        <w:t xml:space="preserve">тствует ТУ </w:t>
      </w:r>
      <w:r w:rsidR="00F70D47">
        <w:rPr>
          <w:rFonts w:cstheme="minorHAnsi"/>
          <w:sz w:val="20"/>
          <w:szCs w:val="20"/>
        </w:rPr>
        <w:t xml:space="preserve">и признан годным к </w:t>
      </w:r>
      <w:r w:rsidRPr="0010671E">
        <w:rPr>
          <w:rFonts w:cstheme="minorHAnsi"/>
          <w:sz w:val="20"/>
          <w:szCs w:val="20"/>
        </w:rPr>
        <w:t xml:space="preserve">эксплуатации. 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8"/>
        <w:gridCol w:w="3260"/>
      </w:tblGrid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P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0671E">
              <w:rPr>
                <w:rFonts w:cstheme="minorHAnsi"/>
                <w:sz w:val="20"/>
                <w:szCs w:val="20"/>
              </w:rPr>
              <w:t xml:space="preserve">Дата </w:t>
            </w:r>
            <w:r>
              <w:rPr>
                <w:rFonts w:cstheme="minorHAnsi"/>
                <w:sz w:val="20"/>
                <w:szCs w:val="20"/>
              </w:rPr>
              <w:t>выпуска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Контролер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0671E">
              <w:rPr>
                <w:rFonts w:cstheme="minorHAnsi"/>
                <w:sz w:val="20"/>
                <w:szCs w:val="20"/>
              </w:rPr>
              <w:t>Упаковщи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8C6CE5" w:rsidRPr="0010671E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сертифицирован.</w:t>
      </w:r>
    </w:p>
    <w:p w:rsidR="0073154E" w:rsidRPr="0010671E" w:rsidRDefault="0073154E" w:rsidP="0073154E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6. Гарантийные обязательства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6.1. 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6.2. Гарантийный срок – 36 месяцев со дня изготовления светильника.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lastRenderedPageBreak/>
        <w:t>6.3. Срок службы светильников в нормальных климатических условиях при соблюдении правил монтажа и эксплуатации составляет</w:t>
      </w:r>
      <w:r w:rsidR="002028F1" w:rsidRPr="002028F1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>10 лет.</w:t>
      </w:r>
    </w:p>
    <w:p w:rsidR="0073154E" w:rsidRPr="0010671E" w:rsidRDefault="00F70D4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6.4. Выход из строя ламп </w:t>
      </w:r>
      <w:r w:rsidR="0073154E" w:rsidRPr="0010671E">
        <w:rPr>
          <w:rFonts w:cstheme="minorHAnsi"/>
          <w:sz w:val="20"/>
          <w:szCs w:val="20"/>
        </w:rPr>
        <w:t>браком не является.</w:t>
      </w:r>
    </w:p>
    <w:p w:rsidR="00D25C3E" w:rsidRDefault="00D25C3E" w:rsidP="0073154E">
      <w:pPr>
        <w:spacing w:after="0"/>
        <w:rPr>
          <w:rFonts w:cstheme="minorHAnsi"/>
          <w:b/>
          <w:sz w:val="20"/>
          <w:szCs w:val="20"/>
        </w:rPr>
      </w:pPr>
    </w:p>
    <w:p w:rsidR="00F70D47" w:rsidRDefault="0073154E" w:rsidP="0073154E">
      <w:pPr>
        <w:spacing w:after="0"/>
        <w:rPr>
          <w:rFonts w:cstheme="minorHAnsi"/>
          <w:sz w:val="20"/>
          <w:szCs w:val="20"/>
        </w:rPr>
      </w:pPr>
      <w:r w:rsidRPr="00192534">
        <w:rPr>
          <w:rFonts w:cstheme="minorHAnsi"/>
          <w:b/>
          <w:sz w:val="20"/>
          <w:szCs w:val="20"/>
        </w:rPr>
        <w:t>Адрес завода-и</w:t>
      </w:r>
      <w:r w:rsidR="00F70D47" w:rsidRPr="00192534">
        <w:rPr>
          <w:rFonts w:cstheme="minorHAnsi"/>
          <w:b/>
          <w:sz w:val="20"/>
          <w:szCs w:val="20"/>
        </w:rPr>
        <w:t>зготовителя:</w:t>
      </w:r>
      <w:r w:rsidR="00F70D47">
        <w:rPr>
          <w:rFonts w:cstheme="minorHAnsi"/>
          <w:sz w:val="20"/>
          <w:szCs w:val="20"/>
        </w:rPr>
        <w:t xml:space="preserve"> 390010, г. Рязань,</w:t>
      </w:r>
    </w:p>
    <w:p w:rsidR="00F17716" w:rsidRDefault="0073154E" w:rsidP="0073154E">
      <w:pPr>
        <w:spacing w:after="0"/>
        <w:rPr>
          <w:rFonts w:cstheme="minorHAnsi"/>
          <w:sz w:val="20"/>
          <w:szCs w:val="20"/>
          <w:lang w:val="en-US"/>
        </w:rPr>
      </w:pPr>
      <w:r w:rsidRPr="0010671E">
        <w:rPr>
          <w:rFonts w:cstheme="minorHAnsi"/>
          <w:sz w:val="20"/>
          <w:szCs w:val="20"/>
        </w:rPr>
        <w:t>ул. Магистральная д.11-а.</w:t>
      </w:r>
    </w:p>
    <w:p w:rsidR="000F2CB5" w:rsidRPr="000F2CB5" w:rsidRDefault="000F2CB5" w:rsidP="000F2CB5">
      <w:pPr>
        <w:spacing w:after="0"/>
        <w:rPr>
          <w:rFonts w:cstheme="minorHAnsi"/>
          <w:b/>
          <w:sz w:val="20"/>
          <w:szCs w:val="20"/>
          <w:lang w:val="en-US"/>
        </w:rPr>
      </w:pPr>
      <w:proofErr w:type="spellStart"/>
      <w:r w:rsidRPr="000F2CB5">
        <w:rPr>
          <w:rFonts w:cstheme="minorHAnsi"/>
          <w:b/>
          <w:sz w:val="20"/>
          <w:szCs w:val="20"/>
          <w:lang w:val="en-US"/>
        </w:rPr>
        <w:t>Телефон</w:t>
      </w:r>
      <w:proofErr w:type="spellEnd"/>
      <w:r w:rsidRPr="000F2CB5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0F2CB5">
        <w:rPr>
          <w:rFonts w:cstheme="minorHAnsi"/>
          <w:b/>
          <w:sz w:val="20"/>
          <w:szCs w:val="20"/>
          <w:lang w:val="en-US"/>
        </w:rPr>
        <w:t>бесплатной</w:t>
      </w:r>
      <w:proofErr w:type="spellEnd"/>
      <w:r w:rsidRPr="000F2CB5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0F2CB5">
        <w:rPr>
          <w:rFonts w:cstheme="minorHAnsi"/>
          <w:b/>
          <w:sz w:val="20"/>
          <w:szCs w:val="20"/>
          <w:lang w:val="en-US"/>
        </w:rPr>
        <w:t>горячей</w:t>
      </w:r>
      <w:proofErr w:type="spellEnd"/>
      <w:r w:rsidRPr="000F2CB5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0F2CB5">
        <w:rPr>
          <w:rFonts w:cstheme="minorHAnsi"/>
          <w:b/>
          <w:sz w:val="20"/>
          <w:szCs w:val="20"/>
          <w:lang w:val="en-US"/>
        </w:rPr>
        <w:t>линии</w:t>
      </w:r>
      <w:proofErr w:type="spellEnd"/>
      <w:r w:rsidRPr="000F2CB5">
        <w:rPr>
          <w:rFonts w:cstheme="minorHAnsi"/>
          <w:b/>
          <w:sz w:val="20"/>
          <w:szCs w:val="20"/>
          <w:lang w:val="en-US"/>
        </w:rPr>
        <w:t>:</w:t>
      </w:r>
    </w:p>
    <w:p w:rsidR="000F2CB5" w:rsidRPr="000F2CB5" w:rsidRDefault="000F2CB5" w:rsidP="000F2CB5">
      <w:pPr>
        <w:spacing w:after="0"/>
        <w:rPr>
          <w:rFonts w:cstheme="minorHAnsi"/>
          <w:sz w:val="20"/>
          <w:szCs w:val="20"/>
          <w:lang w:val="en-US"/>
        </w:rPr>
      </w:pPr>
      <w:r w:rsidRPr="000F2CB5">
        <w:rPr>
          <w:rFonts w:cstheme="minorHAnsi"/>
          <w:sz w:val="20"/>
          <w:szCs w:val="20"/>
          <w:lang w:val="en-US"/>
        </w:rPr>
        <w:t>8‐800‐333‐23‐77</w:t>
      </w:r>
    </w:p>
    <w:p w:rsidR="00865F1E" w:rsidRDefault="00865F1E" w:rsidP="0073154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73154E">
      <w:pPr>
        <w:spacing w:after="0"/>
        <w:rPr>
          <w:rFonts w:cstheme="minorHAnsi"/>
          <w:sz w:val="20"/>
          <w:szCs w:val="20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72576" behindDoc="1" locked="0" layoutInCell="1" allowOverlap="1" wp14:anchorId="1FC1ABAB" wp14:editId="63E3887A">
            <wp:simplePos x="0" y="0"/>
            <wp:positionH relativeFrom="column">
              <wp:posOffset>259553</wp:posOffset>
            </wp:positionH>
            <wp:positionV relativeFrom="paragraph">
              <wp:posOffset>76200</wp:posOffset>
            </wp:positionV>
            <wp:extent cx="2221200" cy="4010400"/>
            <wp:effectExtent l="0" t="0" r="8255" b="0"/>
            <wp:wrapNone/>
            <wp:docPr id="9" name="Рисунок 9" descr="Charon pá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on pá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2" t="2042" r="33234" b="3001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221200" cy="4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F1E" w:rsidRDefault="00865F1E" w:rsidP="0073154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73154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73154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  <w:r w:rsidRPr="00447A37">
        <w:rPr>
          <w:rFonts w:cstheme="minorHAnsi"/>
          <w:b/>
          <w:i/>
          <w:sz w:val="20"/>
          <w:szCs w:val="20"/>
        </w:rPr>
        <w:t>Схемы установки светильника:</w:t>
      </w:r>
    </w:p>
    <w:p w:rsidR="00865F1E" w:rsidRDefault="00865F1E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 wp14:anchorId="2F93912A" wp14:editId="4B34D40B">
            <wp:simplePos x="0" y="0"/>
            <wp:positionH relativeFrom="column">
              <wp:posOffset>1005840</wp:posOffset>
            </wp:positionH>
            <wp:positionV relativeFrom="paragraph">
              <wp:posOffset>146050</wp:posOffset>
            </wp:positionV>
            <wp:extent cx="985520" cy="1089025"/>
            <wp:effectExtent l="0" t="0" r="5080" b="0"/>
            <wp:wrapNone/>
            <wp:docPr id="11" name="Рисунок 11" descr="Misky_ M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sky_ MN0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6" t="11348" r="35796" b="63201"/>
                    <a:stretch/>
                  </pic:blipFill>
                  <pic:spPr bwMode="auto">
                    <a:xfrm>
                      <a:off x="0" y="0"/>
                      <a:ext cx="98552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</w:p>
    <w:p w:rsidR="00865F1E" w:rsidRDefault="00865F1E" w:rsidP="00865F1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1" allowOverlap="1" wp14:anchorId="3DFEEFAA" wp14:editId="783D1C8E">
            <wp:simplePos x="0" y="0"/>
            <wp:positionH relativeFrom="column">
              <wp:posOffset>965200</wp:posOffset>
            </wp:positionH>
            <wp:positionV relativeFrom="paragraph">
              <wp:posOffset>39370</wp:posOffset>
            </wp:positionV>
            <wp:extent cx="1200150" cy="1653540"/>
            <wp:effectExtent l="0" t="0" r="0" b="3810"/>
            <wp:wrapNone/>
            <wp:docPr id="13" name="Рисунок 13" descr="Misky_ M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sky_ MN0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0" t="48114" r="41873" b="13247"/>
                    <a:stretch/>
                  </pic:blipFill>
                  <pic:spPr bwMode="auto">
                    <a:xfrm>
                      <a:off x="0" y="0"/>
                      <a:ext cx="120015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F1E" w:rsidRPr="00447A37" w:rsidRDefault="00865F1E" w:rsidP="00865F1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</w:p>
    <w:p w:rsidR="00865F1E" w:rsidRPr="00447A37" w:rsidRDefault="00865F1E" w:rsidP="00865F1E">
      <w:pPr>
        <w:spacing w:after="0"/>
        <w:rPr>
          <w:rFonts w:cstheme="minorHAnsi"/>
          <w:sz w:val="20"/>
          <w:szCs w:val="20"/>
        </w:rPr>
      </w:pPr>
    </w:p>
    <w:p w:rsidR="001D1EE8" w:rsidRPr="00865F1E" w:rsidRDefault="007F6B85" w:rsidP="00865F1E">
      <w:pPr>
        <w:spacing w:after="0"/>
        <w:jc w:val="center"/>
        <w:rPr>
          <w:rFonts w:cstheme="minorHAnsi"/>
          <w:b/>
          <w:i/>
          <w:sz w:val="20"/>
          <w:szCs w:val="20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73600" behindDoc="1" locked="0" layoutInCell="1" allowOverlap="1" wp14:anchorId="5DC9842C" wp14:editId="16E08299">
            <wp:simplePos x="0" y="0"/>
            <wp:positionH relativeFrom="column">
              <wp:posOffset>7317105</wp:posOffset>
            </wp:positionH>
            <wp:positionV relativeFrom="paragraph">
              <wp:posOffset>280035</wp:posOffset>
            </wp:positionV>
            <wp:extent cx="1924685" cy="3474720"/>
            <wp:effectExtent l="0" t="0" r="0" b="0"/>
            <wp:wrapNone/>
            <wp:docPr id="10" name="Рисунок 10" descr="Charon pá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ron pá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2" t="2042" r="33234" b="3001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92468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F1E" w:rsidRDefault="00865F1E" w:rsidP="001D1EE8">
      <w:pPr>
        <w:spacing w:after="0"/>
        <w:rPr>
          <w:rFonts w:cstheme="minorHAnsi"/>
          <w:sz w:val="20"/>
          <w:szCs w:val="20"/>
        </w:rPr>
      </w:pPr>
    </w:p>
    <w:p w:rsidR="00865F1E" w:rsidRDefault="00865F1E" w:rsidP="001D1EE8">
      <w:pPr>
        <w:spacing w:after="0"/>
        <w:rPr>
          <w:rFonts w:cstheme="minorHAnsi"/>
          <w:sz w:val="20"/>
          <w:szCs w:val="20"/>
        </w:rPr>
      </w:pPr>
    </w:p>
    <w:p w:rsidR="00865F1E" w:rsidRDefault="00865F1E" w:rsidP="001D1EE8">
      <w:pPr>
        <w:spacing w:after="0"/>
        <w:rPr>
          <w:rFonts w:cstheme="minorHAnsi"/>
          <w:sz w:val="20"/>
          <w:szCs w:val="20"/>
        </w:rPr>
      </w:pPr>
    </w:p>
    <w:p w:rsidR="00865F1E" w:rsidRDefault="00865F1E" w:rsidP="001D1EE8">
      <w:pPr>
        <w:spacing w:after="0"/>
        <w:rPr>
          <w:rFonts w:cstheme="minorHAnsi"/>
          <w:sz w:val="20"/>
          <w:szCs w:val="20"/>
        </w:rPr>
      </w:pPr>
    </w:p>
    <w:p w:rsidR="003357AB" w:rsidRPr="00865F1E" w:rsidRDefault="003357AB" w:rsidP="001D1EE8">
      <w:pPr>
        <w:spacing w:after="0"/>
        <w:rPr>
          <w:rFonts w:cstheme="minorHAnsi"/>
          <w:sz w:val="20"/>
          <w:szCs w:val="20"/>
        </w:rPr>
      </w:pPr>
    </w:p>
    <w:sectPr w:rsidR="003357AB" w:rsidRPr="00865F1E" w:rsidSect="002C548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9F"/>
    <w:rsid w:val="000F2CB5"/>
    <w:rsid w:val="0010671E"/>
    <w:rsid w:val="00192534"/>
    <w:rsid w:val="001D1EE8"/>
    <w:rsid w:val="002010DA"/>
    <w:rsid w:val="002028F1"/>
    <w:rsid w:val="00210D9F"/>
    <w:rsid w:val="002C548B"/>
    <w:rsid w:val="003357AB"/>
    <w:rsid w:val="003375D8"/>
    <w:rsid w:val="00354B26"/>
    <w:rsid w:val="00403D00"/>
    <w:rsid w:val="00447A37"/>
    <w:rsid w:val="004530EC"/>
    <w:rsid w:val="004A7078"/>
    <w:rsid w:val="005F78F0"/>
    <w:rsid w:val="00665B65"/>
    <w:rsid w:val="006C5940"/>
    <w:rsid w:val="0073154E"/>
    <w:rsid w:val="007C0EDA"/>
    <w:rsid w:val="007F6B85"/>
    <w:rsid w:val="00865F1E"/>
    <w:rsid w:val="008C6CE5"/>
    <w:rsid w:val="0091564C"/>
    <w:rsid w:val="009C5435"/>
    <w:rsid w:val="00A17257"/>
    <w:rsid w:val="00A76DB2"/>
    <w:rsid w:val="00AD1637"/>
    <w:rsid w:val="00AD3CA1"/>
    <w:rsid w:val="00AF69D4"/>
    <w:rsid w:val="00B05FF9"/>
    <w:rsid w:val="00B176D3"/>
    <w:rsid w:val="00C039DF"/>
    <w:rsid w:val="00D05F72"/>
    <w:rsid w:val="00D25C3E"/>
    <w:rsid w:val="00EC0F05"/>
    <w:rsid w:val="00F153D8"/>
    <w:rsid w:val="00F17716"/>
    <w:rsid w:val="00F70D47"/>
    <w:rsid w:val="00F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Герда Михаил</dc:creator>
  <cp:lastModifiedBy>Герда Михаил</cp:lastModifiedBy>
  <cp:revision>2</cp:revision>
  <cp:lastPrinted>2012-10-24T11:10:00Z</cp:lastPrinted>
  <dcterms:created xsi:type="dcterms:W3CDTF">2014-06-02T13:36:00Z</dcterms:created>
  <dcterms:modified xsi:type="dcterms:W3CDTF">2014-06-02T13:36:00Z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-1083635221</vt:i4>
  </property>
  <property fmtid="{D5CDD505-2E9C-101B-9397-08002B2CF9AE}" pid="3" name="_NewReviewCycle">
    <vt:lpwstr/>
  </property>
  <property fmtid="{D5CDD505-2E9C-101B-9397-08002B2CF9AE}" pid="4" name="_EmailSubject">
    <vt:lpwstr>oriente</vt:lpwstr>
  </property>
  <property fmtid="{D5CDD505-2E9C-101B-9397-08002B2CF9AE}" pid="5" name="_AuthorEmail">
    <vt:lpwstr>a.marchuk@ltcompany.com</vt:lpwstr>
  </property>
  <property fmtid="{D5CDD505-2E9C-101B-9397-08002B2CF9AE}" pid="6" name="_AuthorEmailDisplayName">
    <vt:lpwstr>Marchuk Andrey</vt:lpwstr>
  </property>
  <property fmtid="{D5CDD505-2E9C-101B-9397-08002B2CF9AE}" pid="7" name="_PreviousAdHocReviewCycleID">
    <vt:i4>-1830739709</vt:i4>
  </property>
</Properties>
</file>