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424" w:rsidRPr="008E0355" w:rsidRDefault="00E67E4C" w:rsidP="00FE4424">
      <w:pPr>
        <w:spacing w:line="240" w:lineRule="atLeast"/>
        <w:rPr>
          <w:rStyle w:val="A00"/>
          <w:rFonts w:ascii="Arial" w:hAnsi="Arial" w:cs="Arial"/>
        </w:rPr>
      </w:pPr>
      <w:r w:rsidRPr="008E0355">
        <w:rPr>
          <w:rFonts w:ascii="Arial" w:hAnsi="Arial" w:cs="Arial"/>
          <w:noProof/>
          <w:sz w:val="12"/>
          <w:szCs w:val="12"/>
        </w:rPr>
        <w:drawing>
          <wp:inline distT="0" distB="0" distL="0" distR="0" wp14:anchorId="1F27662A" wp14:editId="45871D4B">
            <wp:extent cx="234950" cy="184150"/>
            <wp:effectExtent l="19050" t="0" r="0" b="0"/>
            <wp:docPr id="21" name="Рисунок 5" descr="C:\Users\rodina\Desktop\ДОП САЙТ\ПАСПОРТА\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rodina\Desktop\ДОП САЙТ\ПАСПОРТА\Russian.png"/>
                    <pic:cNvPicPr>
                      <a:picLocks noChangeAspect="1" noChangeArrowheads="1"/>
                    </pic:cNvPicPr>
                  </pic:nvPicPr>
                  <pic:blipFill>
                    <a:blip r:embed="rId9" cstate="print"/>
                    <a:srcRect/>
                    <a:stretch>
                      <a:fillRect/>
                    </a:stretch>
                  </pic:blipFill>
                  <pic:spPr bwMode="auto">
                    <a:xfrm>
                      <a:off x="0" y="0"/>
                      <a:ext cx="234950" cy="184150"/>
                    </a:xfrm>
                    <a:prstGeom prst="rect">
                      <a:avLst/>
                    </a:prstGeom>
                    <a:noFill/>
                    <a:ln w="9525">
                      <a:noFill/>
                      <a:miter lim="800000"/>
                      <a:headEnd/>
                      <a:tailEnd/>
                    </a:ln>
                  </pic:spPr>
                </pic:pic>
              </a:graphicData>
            </a:graphic>
          </wp:inline>
        </w:drawing>
      </w:r>
    </w:p>
    <w:p w:rsidR="002C617F" w:rsidRPr="002C617F" w:rsidRDefault="002C617F" w:rsidP="002C617F">
      <w:pPr>
        <w:tabs>
          <w:tab w:val="left" w:pos="181"/>
        </w:tabs>
        <w:spacing w:line="240" w:lineRule="atLeast"/>
        <w:rPr>
          <w:rFonts w:ascii="Arial" w:hAnsi="Arial" w:cs="Arial"/>
          <w:b/>
          <w:sz w:val="12"/>
          <w:szCs w:val="12"/>
          <w:lang w:val="en-US"/>
        </w:rPr>
      </w:pPr>
      <w:r w:rsidRPr="002C617F">
        <w:rPr>
          <w:rFonts w:ascii="Arial" w:hAnsi="Arial" w:cs="Arial"/>
          <w:b/>
          <w:sz w:val="12"/>
          <w:szCs w:val="12"/>
          <w:lang w:val="en-US"/>
        </w:rPr>
        <w:t>«</w:t>
      </w:r>
      <w:proofErr w:type="spellStart"/>
      <w:r w:rsidRPr="002C617F">
        <w:rPr>
          <w:rFonts w:ascii="Arial" w:hAnsi="Arial" w:cs="Arial"/>
          <w:b/>
          <w:sz w:val="12"/>
          <w:szCs w:val="12"/>
          <w:lang w:val="en-US"/>
        </w:rPr>
        <w:t>Talleres</w:t>
      </w:r>
      <w:proofErr w:type="spellEnd"/>
      <w:r w:rsidRPr="002C617F">
        <w:rPr>
          <w:rFonts w:ascii="Arial" w:hAnsi="Arial" w:cs="Arial"/>
          <w:b/>
          <w:sz w:val="12"/>
          <w:szCs w:val="12"/>
          <w:lang w:val="en-US"/>
        </w:rPr>
        <w:t xml:space="preserve"> </w:t>
      </w:r>
      <w:proofErr w:type="spellStart"/>
      <w:r w:rsidRPr="002C617F">
        <w:rPr>
          <w:rFonts w:ascii="Arial" w:hAnsi="Arial" w:cs="Arial"/>
          <w:b/>
          <w:sz w:val="12"/>
          <w:szCs w:val="12"/>
          <w:lang w:val="en-US"/>
        </w:rPr>
        <w:t>Radioelectricos</w:t>
      </w:r>
      <w:proofErr w:type="spellEnd"/>
      <w:r w:rsidRPr="002C617F">
        <w:rPr>
          <w:rFonts w:ascii="Arial" w:hAnsi="Arial" w:cs="Arial"/>
          <w:b/>
          <w:sz w:val="12"/>
          <w:szCs w:val="12"/>
          <w:lang w:val="en-US"/>
        </w:rPr>
        <w:t xml:space="preserve"> </w:t>
      </w:r>
      <w:proofErr w:type="spellStart"/>
      <w:r w:rsidRPr="002C617F">
        <w:rPr>
          <w:rFonts w:ascii="Arial" w:hAnsi="Arial" w:cs="Arial"/>
          <w:b/>
          <w:sz w:val="12"/>
          <w:szCs w:val="12"/>
          <w:lang w:val="en-US"/>
        </w:rPr>
        <w:t>Querol</w:t>
      </w:r>
      <w:proofErr w:type="spellEnd"/>
      <w:r w:rsidRPr="002C617F">
        <w:rPr>
          <w:rFonts w:ascii="Arial" w:hAnsi="Arial" w:cs="Arial"/>
          <w:b/>
          <w:sz w:val="12"/>
          <w:szCs w:val="12"/>
          <w:lang w:val="en-US"/>
        </w:rPr>
        <w:t xml:space="preserve"> SL» (TRQ SL)</w:t>
      </w:r>
    </w:p>
    <w:p w:rsidR="001A0133" w:rsidRPr="002C617F" w:rsidRDefault="002C617F" w:rsidP="002C617F">
      <w:pPr>
        <w:tabs>
          <w:tab w:val="left" w:pos="181"/>
        </w:tabs>
        <w:spacing w:line="240" w:lineRule="atLeast"/>
        <w:rPr>
          <w:rFonts w:ascii="Arial" w:hAnsi="Arial" w:cs="Arial"/>
          <w:b/>
          <w:sz w:val="12"/>
          <w:szCs w:val="12"/>
        </w:rPr>
      </w:pPr>
      <w:r w:rsidRPr="002C617F">
        <w:rPr>
          <w:rFonts w:ascii="Arial" w:hAnsi="Arial" w:cs="Arial"/>
          <w:b/>
          <w:sz w:val="12"/>
          <w:szCs w:val="12"/>
        </w:rPr>
        <w:t>Блок аварийного питания CONVERSION KIT TM К-303</w:t>
      </w:r>
    </w:p>
    <w:p w:rsidR="002D7CD5" w:rsidRPr="001A0133" w:rsidRDefault="002D7CD5" w:rsidP="001A0133">
      <w:pPr>
        <w:tabs>
          <w:tab w:val="left" w:pos="181"/>
        </w:tabs>
        <w:spacing w:line="240" w:lineRule="atLeast"/>
        <w:rPr>
          <w:rFonts w:ascii="Arial" w:hAnsi="Arial" w:cs="Arial"/>
          <w:b/>
          <w:sz w:val="12"/>
          <w:szCs w:val="12"/>
          <w:lang w:val="en-US"/>
        </w:rPr>
      </w:pPr>
      <w:r w:rsidRPr="008E0355">
        <w:rPr>
          <w:rFonts w:ascii="Arial" w:hAnsi="Arial" w:cs="Arial"/>
          <w:b/>
          <w:sz w:val="12"/>
          <w:szCs w:val="12"/>
        </w:rPr>
        <w:t>ПАСПОРТ</w:t>
      </w:r>
    </w:p>
    <w:p w:rsidR="00A87DED" w:rsidRPr="008E0355" w:rsidRDefault="00A87DED" w:rsidP="00582F7E">
      <w:pPr>
        <w:spacing w:line="240" w:lineRule="atLeast"/>
        <w:rPr>
          <w:rFonts w:ascii="Arial" w:hAnsi="Arial" w:cs="Arial"/>
          <w:sz w:val="12"/>
          <w:szCs w:val="12"/>
        </w:rPr>
      </w:pPr>
    </w:p>
    <w:p w:rsidR="002D7CD5" w:rsidRPr="008E0355" w:rsidRDefault="002D7CD5" w:rsidP="00194171">
      <w:pPr>
        <w:pStyle w:val="a6"/>
        <w:numPr>
          <w:ilvl w:val="0"/>
          <w:numId w:val="10"/>
        </w:numPr>
        <w:tabs>
          <w:tab w:val="left" w:pos="181"/>
        </w:tabs>
        <w:spacing w:after="0" w:line="240" w:lineRule="atLeast"/>
        <w:ind w:left="142" w:hanging="142"/>
        <w:rPr>
          <w:rFonts w:ascii="Arial" w:hAnsi="Arial" w:cs="Arial"/>
          <w:b/>
          <w:sz w:val="12"/>
          <w:szCs w:val="12"/>
          <w:lang w:val="en-US"/>
        </w:rPr>
      </w:pPr>
      <w:r w:rsidRPr="008E0355">
        <w:rPr>
          <w:rFonts w:ascii="Arial" w:hAnsi="Arial" w:cs="Arial"/>
          <w:b/>
          <w:sz w:val="12"/>
          <w:szCs w:val="12"/>
        </w:rPr>
        <w:t>Назначение</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1.1. Блок аварийного питания предназначен для обеспечения бесперебойного освещения помещений светильниками с люминесцентными лампами в случае непредвиденного отключения сети. Блок состоит из модуля для аварийного освещения (электронного пускорегулирующего аппарата) и перезаряжаемой </w:t>
      </w:r>
      <w:proofErr w:type="spellStart"/>
      <w:r w:rsidRPr="002C617F">
        <w:rPr>
          <w:rFonts w:ascii="Arial" w:hAnsi="Arial" w:cs="Arial"/>
          <w:sz w:val="12"/>
          <w:szCs w:val="12"/>
        </w:rPr>
        <w:t>Ni-Cd</w:t>
      </w:r>
      <w:proofErr w:type="spellEnd"/>
      <w:r w:rsidRPr="002C617F">
        <w:rPr>
          <w:rFonts w:ascii="Arial" w:hAnsi="Arial" w:cs="Arial"/>
          <w:sz w:val="12"/>
          <w:szCs w:val="12"/>
        </w:rPr>
        <w:t xml:space="preserve"> батареи (RB 3,6 В 4,0 A*ч).</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Может применяться в </w:t>
      </w:r>
      <w:proofErr w:type="gramStart"/>
      <w:r w:rsidRPr="002C617F">
        <w:rPr>
          <w:rFonts w:ascii="Arial" w:hAnsi="Arial" w:cs="Arial"/>
          <w:sz w:val="12"/>
          <w:szCs w:val="12"/>
        </w:rPr>
        <w:t>светильниках</w:t>
      </w:r>
      <w:proofErr w:type="gramEnd"/>
      <w:r w:rsidRPr="002C617F">
        <w:rPr>
          <w:rFonts w:ascii="Arial" w:hAnsi="Arial" w:cs="Arial"/>
          <w:sz w:val="12"/>
          <w:szCs w:val="12"/>
        </w:rPr>
        <w:t xml:space="preserve"> как с обычным, так и с электронным балластом.</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1.2. Блок встраивается в светильник с люминесцентными лампами мощностью от 6 до 58 Вт и обеспечивает работу в аварийном режиме одной лампы в светильнике.</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В зависимости от мощности лампы продолжительность освещения составит от 1,5 до 5 часов.</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1.3. Блок аварийного питания соответствует степени защиты IP20 по ГОСТ 14254-96.</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1.4. Класс защиты от поражения электрическим током – II.</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1.5. Блок аварийного питания выпускается в исполнении УХЛ</w:t>
      </w:r>
      <w:proofErr w:type="gramStart"/>
      <w:r w:rsidRPr="002C617F">
        <w:rPr>
          <w:rFonts w:ascii="Arial" w:hAnsi="Arial" w:cs="Arial"/>
          <w:sz w:val="12"/>
          <w:szCs w:val="12"/>
        </w:rPr>
        <w:t>4</w:t>
      </w:r>
      <w:proofErr w:type="gramEnd"/>
      <w:r w:rsidRPr="002C617F">
        <w:rPr>
          <w:rFonts w:ascii="Arial" w:hAnsi="Arial" w:cs="Arial"/>
          <w:sz w:val="12"/>
          <w:szCs w:val="12"/>
        </w:rPr>
        <w:t xml:space="preserve"> по ГОСТ 15150-69. </w:t>
      </w:r>
    </w:p>
    <w:p w:rsidR="009E5EBC" w:rsidRPr="008E0355"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1.6. Блок аварийного питания соответствует нормам и требованиям ГОСТ </w:t>
      </w:r>
      <w:proofErr w:type="gramStart"/>
      <w:r w:rsidRPr="002C617F">
        <w:rPr>
          <w:rFonts w:ascii="Arial" w:hAnsi="Arial" w:cs="Arial"/>
          <w:sz w:val="12"/>
          <w:szCs w:val="12"/>
        </w:rPr>
        <w:t>Р</w:t>
      </w:r>
      <w:proofErr w:type="gramEnd"/>
      <w:r w:rsidRPr="002C617F">
        <w:rPr>
          <w:rFonts w:ascii="Arial" w:hAnsi="Arial" w:cs="Arial"/>
          <w:sz w:val="12"/>
          <w:szCs w:val="12"/>
        </w:rPr>
        <w:t xml:space="preserve"> МЭК 60598-2-22-99, ГОСТ Р МЭК 62133-2004.</w:t>
      </w:r>
    </w:p>
    <w:p w:rsidR="00D66BA9" w:rsidRPr="008E0355" w:rsidRDefault="00D66BA9" w:rsidP="00582F7E">
      <w:pPr>
        <w:tabs>
          <w:tab w:val="left" w:pos="181"/>
        </w:tabs>
        <w:spacing w:line="240" w:lineRule="atLeast"/>
        <w:rPr>
          <w:rFonts w:ascii="Arial" w:hAnsi="Arial" w:cs="Arial"/>
          <w:sz w:val="12"/>
          <w:szCs w:val="12"/>
        </w:rPr>
      </w:pPr>
    </w:p>
    <w:p w:rsidR="002D7CD5" w:rsidRPr="008E0355" w:rsidRDefault="002D7CD5" w:rsidP="00582F7E">
      <w:pPr>
        <w:tabs>
          <w:tab w:val="left" w:pos="181"/>
        </w:tabs>
        <w:spacing w:line="240" w:lineRule="atLeast"/>
        <w:rPr>
          <w:rFonts w:ascii="Arial" w:hAnsi="Arial" w:cs="Arial"/>
          <w:b/>
          <w:sz w:val="12"/>
          <w:szCs w:val="12"/>
        </w:rPr>
      </w:pPr>
      <w:r w:rsidRPr="008E0355">
        <w:rPr>
          <w:rFonts w:ascii="Arial" w:hAnsi="Arial" w:cs="Arial"/>
          <w:b/>
          <w:sz w:val="12"/>
          <w:szCs w:val="12"/>
        </w:rPr>
        <w:t>2.</w:t>
      </w:r>
      <w:r w:rsidR="00997A07">
        <w:rPr>
          <w:rFonts w:ascii="Arial" w:hAnsi="Arial" w:cs="Arial"/>
          <w:b/>
          <w:sz w:val="12"/>
          <w:szCs w:val="12"/>
        </w:rPr>
        <w:t xml:space="preserve"> </w:t>
      </w:r>
      <w:r w:rsidRPr="008E0355">
        <w:rPr>
          <w:rFonts w:ascii="Arial" w:hAnsi="Arial" w:cs="Arial"/>
          <w:b/>
          <w:sz w:val="12"/>
          <w:szCs w:val="12"/>
        </w:rPr>
        <w:t>Технические характеристики</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2.1. Номинальное напряжение, В</w:t>
      </w:r>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220</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2.2. Частота тока, </w:t>
      </w:r>
      <w:proofErr w:type="gramStart"/>
      <w:r w:rsidRPr="002C617F">
        <w:rPr>
          <w:rFonts w:ascii="Arial" w:hAnsi="Arial" w:cs="Arial"/>
          <w:sz w:val="12"/>
          <w:szCs w:val="12"/>
        </w:rPr>
        <w:t>Гц</w:t>
      </w:r>
      <w:proofErr w:type="gramEnd"/>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50</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2.3. Допустимая температура  окружающей среды, </w:t>
      </w:r>
      <w:proofErr w:type="spellStart"/>
      <w:r w:rsidRPr="002C617F">
        <w:rPr>
          <w:rFonts w:ascii="Arial" w:hAnsi="Arial" w:cs="Arial"/>
          <w:sz w:val="12"/>
          <w:szCs w:val="12"/>
        </w:rPr>
        <w:t>оС</w:t>
      </w:r>
      <w:proofErr w:type="spellEnd"/>
      <w:r w:rsidRPr="002C617F">
        <w:rPr>
          <w:rFonts w:ascii="Arial" w:hAnsi="Arial" w:cs="Arial"/>
          <w:sz w:val="12"/>
          <w:szCs w:val="12"/>
        </w:rPr>
        <w:tab/>
      </w:r>
      <w:r>
        <w:rPr>
          <w:rFonts w:ascii="Arial" w:hAnsi="Arial" w:cs="Arial"/>
          <w:sz w:val="12"/>
          <w:szCs w:val="12"/>
        </w:rPr>
        <w:tab/>
        <w:t>0</w:t>
      </w:r>
      <w:r w:rsidRPr="002C617F">
        <w:rPr>
          <w:rFonts w:ascii="Arial" w:hAnsi="Arial" w:cs="Arial"/>
          <w:sz w:val="12"/>
          <w:szCs w:val="12"/>
        </w:rPr>
        <w:t xml:space="preserve">…+50 </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2.4. Коэффициент мощности</w:t>
      </w:r>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0,8</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2.5. Время подзарядки аккумуляторной батареи, </w:t>
      </w:r>
      <w:proofErr w:type="gramStart"/>
      <w:r w:rsidRPr="002C617F">
        <w:rPr>
          <w:rFonts w:ascii="Arial" w:hAnsi="Arial" w:cs="Arial"/>
          <w:sz w:val="12"/>
          <w:szCs w:val="12"/>
        </w:rPr>
        <w:t>ч</w:t>
      </w:r>
      <w:proofErr w:type="gramEnd"/>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24</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2.6. Стандартная длина проводов LED индикатора, </w:t>
      </w:r>
      <w:proofErr w:type="gramStart"/>
      <w:r w:rsidRPr="002C617F">
        <w:rPr>
          <w:rFonts w:ascii="Arial" w:hAnsi="Arial" w:cs="Arial"/>
          <w:sz w:val="12"/>
          <w:szCs w:val="12"/>
        </w:rPr>
        <w:t>мм</w:t>
      </w:r>
      <w:proofErr w:type="gramEnd"/>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400</w:t>
      </w:r>
    </w:p>
    <w:p w:rsidR="002C617F" w:rsidRPr="002C617F"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2.7. Стандартная длина проводов аккумуляторной батареи, </w:t>
      </w:r>
      <w:proofErr w:type="gramStart"/>
      <w:r w:rsidRPr="002C617F">
        <w:rPr>
          <w:rFonts w:ascii="Arial" w:hAnsi="Arial" w:cs="Arial"/>
          <w:sz w:val="12"/>
          <w:szCs w:val="12"/>
        </w:rPr>
        <w:t>мм</w:t>
      </w:r>
      <w:proofErr w:type="gramEnd"/>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300</w:t>
      </w:r>
    </w:p>
    <w:p w:rsidR="002D7CD5" w:rsidRPr="008E0355" w:rsidRDefault="002C617F" w:rsidP="002C617F">
      <w:pPr>
        <w:tabs>
          <w:tab w:val="left" w:pos="181"/>
          <w:tab w:val="left" w:pos="3800"/>
        </w:tabs>
        <w:spacing w:line="240" w:lineRule="atLeast"/>
        <w:rPr>
          <w:rFonts w:ascii="Arial" w:hAnsi="Arial" w:cs="Arial"/>
          <w:sz w:val="12"/>
          <w:szCs w:val="12"/>
        </w:rPr>
      </w:pPr>
      <w:r w:rsidRPr="002C617F">
        <w:rPr>
          <w:rFonts w:ascii="Arial" w:hAnsi="Arial" w:cs="Arial"/>
          <w:sz w:val="12"/>
          <w:szCs w:val="12"/>
        </w:rPr>
        <w:t xml:space="preserve">2.8. Масса, </w:t>
      </w:r>
      <w:proofErr w:type="gramStart"/>
      <w:r w:rsidRPr="002C617F">
        <w:rPr>
          <w:rFonts w:ascii="Arial" w:hAnsi="Arial" w:cs="Arial"/>
          <w:sz w:val="12"/>
          <w:szCs w:val="12"/>
        </w:rPr>
        <w:t>кг</w:t>
      </w:r>
      <w:proofErr w:type="gramEnd"/>
      <w:r w:rsidRPr="002C617F">
        <w:rPr>
          <w:rFonts w:ascii="Arial" w:hAnsi="Arial" w:cs="Arial"/>
          <w:sz w:val="12"/>
          <w:szCs w:val="12"/>
        </w:rPr>
        <w:tab/>
      </w:r>
      <w:r>
        <w:rPr>
          <w:rFonts w:ascii="Arial" w:hAnsi="Arial" w:cs="Arial"/>
          <w:sz w:val="12"/>
          <w:szCs w:val="12"/>
        </w:rPr>
        <w:tab/>
      </w:r>
      <w:r w:rsidRPr="002C617F">
        <w:rPr>
          <w:rFonts w:ascii="Arial" w:hAnsi="Arial" w:cs="Arial"/>
          <w:sz w:val="12"/>
          <w:szCs w:val="12"/>
        </w:rPr>
        <w:t>0,7</w:t>
      </w:r>
    </w:p>
    <w:p w:rsidR="00871B9C" w:rsidRPr="008E0355" w:rsidRDefault="00871B9C" w:rsidP="00582F7E">
      <w:pPr>
        <w:tabs>
          <w:tab w:val="left" w:pos="181"/>
          <w:tab w:val="left" w:pos="3800"/>
        </w:tabs>
        <w:spacing w:line="240" w:lineRule="atLeast"/>
        <w:rPr>
          <w:rFonts w:ascii="Arial" w:hAnsi="Arial" w:cs="Arial"/>
          <w:sz w:val="12"/>
          <w:szCs w:val="12"/>
        </w:rPr>
      </w:pPr>
    </w:p>
    <w:p w:rsidR="002D7CD5" w:rsidRPr="008E0355" w:rsidRDefault="002D7CD5" w:rsidP="00582F7E">
      <w:pPr>
        <w:tabs>
          <w:tab w:val="left" w:pos="181"/>
          <w:tab w:val="left" w:pos="3800"/>
        </w:tabs>
        <w:spacing w:line="240" w:lineRule="atLeast"/>
        <w:rPr>
          <w:rFonts w:ascii="Arial" w:hAnsi="Arial" w:cs="Arial"/>
          <w:b/>
          <w:sz w:val="12"/>
          <w:szCs w:val="12"/>
        </w:rPr>
      </w:pPr>
      <w:r w:rsidRPr="008E0355">
        <w:rPr>
          <w:rFonts w:ascii="Arial" w:hAnsi="Arial" w:cs="Arial"/>
          <w:b/>
          <w:sz w:val="12"/>
          <w:szCs w:val="12"/>
        </w:rPr>
        <w:t>3. Комплект поставки</w:t>
      </w:r>
    </w:p>
    <w:p w:rsidR="002C617F" w:rsidRPr="002C617F"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Модуль для аварийного освещения, шт.</w:t>
      </w:r>
      <w:r w:rsidRPr="002C617F">
        <w:rPr>
          <w:rFonts w:ascii="Arial" w:hAnsi="Arial" w:cs="Arial"/>
          <w:sz w:val="12"/>
          <w:szCs w:val="12"/>
        </w:rPr>
        <w:tab/>
        <w:t>1</w:t>
      </w:r>
    </w:p>
    <w:p w:rsidR="002C617F" w:rsidRPr="002C617F"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Индикатор заряда, шт.</w:t>
      </w:r>
      <w:r w:rsidRPr="002C617F">
        <w:rPr>
          <w:rFonts w:ascii="Arial" w:hAnsi="Arial" w:cs="Arial"/>
          <w:sz w:val="12"/>
          <w:szCs w:val="12"/>
        </w:rPr>
        <w:tab/>
        <w:t>1</w:t>
      </w:r>
    </w:p>
    <w:p w:rsidR="002C617F" w:rsidRPr="002C617F"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 xml:space="preserve">Аккумулятор </w:t>
      </w:r>
      <w:proofErr w:type="spellStart"/>
      <w:r w:rsidRPr="002C617F">
        <w:rPr>
          <w:rFonts w:ascii="Arial" w:hAnsi="Arial" w:cs="Arial"/>
          <w:sz w:val="12"/>
          <w:szCs w:val="12"/>
        </w:rPr>
        <w:t>Ni-Cd</w:t>
      </w:r>
      <w:proofErr w:type="spellEnd"/>
      <w:r w:rsidRPr="002C617F">
        <w:rPr>
          <w:rFonts w:ascii="Arial" w:hAnsi="Arial" w:cs="Arial"/>
          <w:sz w:val="12"/>
          <w:szCs w:val="12"/>
        </w:rPr>
        <w:t>, шт.</w:t>
      </w:r>
      <w:r w:rsidRPr="002C617F">
        <w:rPr>
          <w:rFonts w:ascii="Arial" w:hAnsi="Arial" w:cs="Arial"/>
          <w:sz w:val="12"/>
          <w:szCs w:val="12"/>
        </w:rPr>
        <w:tab/>
      </w:r>
      <w:r>
        <w:rPr>
          <w:rFonts w:ascii="Arial" w:hAnsi="Arial" w:cs="Arial"/>
          <w:sz w:val="12"/>
          <w:szCs w:val="12"/>
        </w:rPr>
        <w:t>1</w:t>
      </w:r>
    </w:p>
    <w:p w:rsidR="002C617F" w:rsidRPr="002C617F"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Упаковка, шт.</w:t>
      </w:r>
      <w:r w:rsidRPr="002C617F">
        <w:rPr>
          <w:rFonts w:ascii="Arial" w:hAnsi="Arial" w:cs="Arial"/>
          <w:sz w:val="12"/>
          <w:szCs w:val="12"/>
        </w:rPr>
        <w:tab/>
        <w:t>1</w:t>
      </w:r>
    </w:p>
    <w:p w:rsidR="002C617F" w:rsidRPr="002C617F"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Паспорт, шт.</w:t>
      </w:r>
      <w:r w:rsidRPr="002C617F">
        <w:rPr>
          <w:rFonts w:ascii="Arial" w:hAnsi="Arial" w:cs="Arial"/>
          <w:sz w:val="12"/>
          <w:szCs w:val="12"/>
        </w:rPr>
        <w:tab/>
      </w:r>
      <w:r>
        <w:rPr>
          <w:rFonts w:ascii="Arial" w:hAnsi="Arial" w:cs="Arial"/>
          <w:sz w:val="12"/>
          <w:szCs w:val="12"/>
        </w:rPr>
        <w:t>1</w:t>
      </w:r>
    </w:p>
    <w:p w:rsidR="002D7CD5" w:rsidRPr="008E0355" w:rsidRDefault="002C617F" w:rsidP="002C617F">
      <w:pPr>
        <w:tabs>
          <w:tab w:val="left" w:pos="181"/>
          <w:tab w:val="left" w:pos="2835"/>
        </w:tabs>
        <w:spacing w:line="240" w:lineRule="atLeast"/>
        <w:rPr>
          <w:rFonts w:ascii="Arial" w:hAnsi="Arial" w:cs="Arial"/>
          <w:sz w:val="12"/>
          <w:szCs w:val="12"/>
        </w:rPr>
      </w:pPr>
      <w:r w:rsidRPr="002C617F">
        <w:rPr>
          <w:rFonts w:ascii="Arial" w:hAnsi="Arial" w:cs="Arial"/>
          <w:sz w:val="12"/>
          <w:szCs w:val="12"/>
        </w:rPr>
        <w:t>Наклейка «А»</w:t>
      </w:r>
      <w:r w:rsidRPr="002C617F">
        <w:rPr>
          <w:rFonts w:ascii="Arial" w:hAnsi="Arial" w:cs="Arial"/>
          <w:sz w:val="12"/>
          <w:szCs w:val="12"/>
        </w:rPr>
        <w:tab/>
        <w:t>1</w:t>
      </w:r>
    </w:p>
    <w:p w:rsidR="00871B9C" w:rsidRPr="008E0355" w:rsidRDefault="00871B9C" w:rsidP="00582F7E">
      <w:pPr>
        <w:tabs>
          <w:tab w:val="left" w:pos="181"/>
        </w:tabs>
        <w:spacing w:line="240" w:lineRule="atLeast"/>
        <w:rPr>
          <w:rFonts w:ascii="Arial" w:hAnsi="Arial" w:cs="Arial"/>
          <w:b/>
          <w:sz w:val="12"/>
          <w:szCs w:val="12"/>
        </w:rPr>
      </w:pPr>
    </w:p>
    <w:p w:rsidR="002D7CD5" w:rsidRPr="008E0355" w:rsidRDefault="002D7CD5" w:rsidP="00582F7E">
      <w:pPr>
        <w:tabs>
          <w:tab w:val="left" w:pos="181"/>
        </w:tabs>
        <w:spacing w:line="240" w:lineRule="atLeast"/>
        <w:rPr>
          <w:rFonts w:ascii="Arial" w:hAnsi="Arial" w:cs="Arial"/>
          <w:sz w:val="12"/>
          <w:szCs w:val="12"/>
        </w:rPr>
      </w:pPr>
      <w:r w:rsidRPr="008E0355">
        <w:rPr>
          <w:rFonts w:ascii="Arial" w:hAnsi="Arial" w:cs="Arial"/>
          <w:b/>
          <w:sz w:val="12"/>
          <w:szCs w:val="12"/>
        </w:rPr>
        <w:t>4. Требования по технике безопасности</w:t>
      </w:r>
    </w:p>
    <w:p w:rsidR="00167E97" w:rsidRPr="008E0355" w:rsidRDefault="002C617F" w:rsidP="00582F7E">
      <w:pPr>
        <w:tabs>
          <w:tab w:val="left" w:pos="181"/>
        </w:tabs>
        <w:spacing w:line="240" w:lineRule="atLeast"/>
        <w:rPr>
          <w:rStyle w:val="hps"/>
          <w:rFonts w:ascii="Arial" w:hAnsi="Arial" w:cs="Arial"/>
          <w:color w:val="333333"/>
          <w:sz w:val="12"/>
          <w:szCs w:val="12"/>
        </w:rPr>
      </w:pPr>
      <w:r w:rsidRPr="00F052F2">
        <w:rPr>
          <w:rFonts w:ascii="Arial" w:hAnsi="Arial" w:cs="Arial"/>
          <w:sz w:val="12"/>
          <w:szCs w:val="12"/>
        </w:rPr>
        <w:t>Для очистки и технического обслуживания блока аварийного питания, следует отключить модуль для аварийного освещения от источника питания и от аккумуляторной батареи.</w:t>
      </w:r>
      <w:r w:rsidRPr="00F052F2">
        <w:rPr>
          <w:rFonts w:ascii="Arial" w:hAnsi="Arial" w:cs="Arial"/>
          <w:sz w:val="12"/>
          <w:szCs w:val="12"/>
        </w:rPr>
        <w:br/>
        <w:t>Модуль для аварийного освещения рассчитан для использования с аккумуляторной батареей, которая поставляется вместе с устройством (RB 3,6</w:t>
      </w:r>
      <w:r>
        <w:rPr>
          <w:rFonts w:ascii="Arial" w:hAnsi="Arial" w:cs="Arial"/>
          <w:sz w:val="12"/>
          <w:szCs w:val="12"/>
        </w:rPr>
        <w:t xml:space="preserve"> </w:t>
      </w:r>
      <w:r w:rsidRPr="00F052F2">
        <w:rPr>
          <w:rFonts w:ascii="Arial" w:hAnsi="Arial" w:cs="Arial"/>
          <w:sz w:val="12"/>
          <w:szCs w:val="12"/>
        </w:rPr>
        <w:t>В 4,0</w:t>
      </w:r>
      <w:r>
        <w:rPr>
          <w:rFonts w:ascii="Arial" w:hAnsi="Arial" w:cs="Arial"/>
          <w:sz w:val="12"/>
          <w:szCs w:val="12"/>
        </w:rPr>
        <w:t xml:space="preserve"> </w:t>
      </w:r>
      <w:r w:rsidRPr="00F052F2">
        <w:rPr>
          <w:rFonts w:ascii="Arial" w:hAnsi="Arial" w:cs="Arial"/>
          <w:sz w:val="12"/>
          <w:szCs w:val="12"/>
        </w:rPr>
        <w:t>A*ч), и он не должен подключаться к каким либо другим внешним зарядным устройств.</w:t>
      </w:r>
    </w:p>
    <w:p w:rsidR="00217BAB" w:rsidRPr="008E0355" w:rsidRDefault="00217BAB" w:rsidP="00582F7E">
      <w:pPr>
        <w:tabs>
          <w:tab w:val="left" w:pos="181"/>
        </w:tabs>
        <w:spacing w:line="240" w:lineRule="atLeast"/>
        <w:rPr>
          <w:rStyle w:val="hps"/>
          <w:rFonts w:ascii="Arial" w:hAnsi="Arial" w:cs="Arial"/>
          <w:color w:val="333333"/>
          <w:sz w:val="12"/>
          <w:szCs w:val="12"/>
        </w:rPr>
      </w:pPr>
    </w:p>
    <w:p w:rsidR="002D7CD5" w:rsidRPr="008E0355" w:rsidRDefault="002D7CD5" w:rsidP="00582F7E">
      <w:pPr>
        <w:tabs>
          <w:tab w:val="left" w:pos="181"/>
        </w:tabs>
        <w:spacing w:line="240" w:lineRule="atLeast"/>
        <w:rPr>
          <w:rFonts w:ascii="Arial" w:hAnsi="Arial" w:cs="Arial"/>
          <w:b/>
          <w:sz w:val="12"/>
          <w:szCs w:val="12"/>
        </w:rPr>
      </w:pPr>
      <w:r w:rsidRPr="008E0355">
        <w:rPr>
          <w:rFonts w:ascii="Arial" w:hAnsi="Arial" w:cs="Arial"/>
          <w:b/>
          <w:sz w:val="12"/>
          <w:szCs w:val="12"/>
        </w:rPr>
        <w:t>5. Правила эксплуатации и установка</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5.1. Эксплуатация блока аварийного питания производится в соответствии с «Правилами технической эксплуатации электроустановок потребителей».</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5.2. Установить блок аварийного питания в светильник. Подключить модуль для аварийного освещения согласно ниже приведенным схемам электрических соединений.</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Аккумуляторную батарею рекомендуется устанавливать вдали от </w:t>
      </w:r>
      <w:proofErr w:type="spellStart"/>
      <w:r w:rsidRPr="002C617F">
        <w:rPr>
          <w:rFonts w:ascii="Arial" w:hAnsi="Arial" w:cs="Arial"/>
          <w:sz w:val="12"/>
          <w:szCs w:val="12"/>
        </w:rPr>
        <w:t>теплоизлучающих</w:t>
      </w:r>
      <w:proofErr w:type="spellEnd"/>
      <w:r w:rsidRPr="002C617F">
        <w:rPr>
          <w:rFonts w:ascii="Arial" w:hAnsi="Arial" w:cs="Arial"/>
          <w:sz w:val="12"/>
          <w:szCs w:val="12"/>
        </w:rPr>
        <w:t xml:space="preserve"> элементов (балластов), так как высокая температура уменьшает срок ее службы.</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5.3. Подключить к модулю для аварийного освещения провода светодиодного индикатора и аккумуляторной батареи, соблюдая полярность.</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5.4. Перед вводом светильника, с установленным в него блоком аварийного питания, в эксплуатацию, необходимо провести 3-4 цикла заряда-разряда батареи для достижения установочной емкости аккумулятора. Длительность зарядки 24 часа при нормируемой окружающей температуре и напряжении питания от 0,9 до 1,06 нормируемого значения.</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5.5. Для обеспечения корректной работы системы аварийного освещения необходимо периодически (не реже одного раза в полгода) проверять работу аварийных светильников</w:t>
      </w:r>
    </w:p>
    <w:p w:rsidR="00C34A5D" w:rsidRPr="008E0355"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и, при необходимости, менять вышедшие из строя аккумуляторы.</w:t>
      </w:r>
    </w:p>
    <w:p w:rsidR="00217BAB" w:rsidRDefault="00217BAB" w:rsidP="00582F7E">
      <w:pPr>
        <w:tabs>
          <w:tab w:val="left" w:pos="181"/>
        </w:tabs>
        <w:spacing w:line="240" w:lineRule="atLeast"/>
        <w:rPr>
          <w:rFonts w:ascii="Arial" w:hAnsi="Arial" w:cs="Arial"/>
          <w:sz w:val="12"/>
          <w:szCs w:val="12"/>
        </w:rPr>
      </w:pPr>
    </w:p>
    <w:p w:rsidR="002C617F" w:rsidRDefault="002C617F" w:rsidP="00582F7E">
      <w:pPr>
        <w:tabs>
          <w:tab w:val="left" w:pos="181"/>
        </w:tabs>
        <w:spacing w:line="240" w:lineRule="atLeast"/>
        <w:rPr>
          <w:rFonts w:ascii="Arial" w:hAnsi="Arial" w:cs="Arial"/>
          <w:b/>
          <w:sz w:val="12"/>
          <w:szCs w:val="12"/>
        </w:rPr>
      </w:pPr>
      <w:r w:rsidRPr="002C617F">
        <w:rPr>
          <w:rFonts w:ascii="Arial" w:hAnsi="Arial" w:cs="Arial"/>
          <w:b/>
          <w:sz w:val="12"/>
          <w:szCs w:val="12"/>
        </w:rPr>
        <w:t>6. Проверочное ИСПЫТАНИЕ при помощи устройства TELEMANDO</w:t>
      </w:r>
    </w:p>
    <w:p w:rsid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Существует возможность проведения проверочного испытания при помощи подключения устройства TELEMANDO (TM): При наличии питания нажатием кнопки ON (ВКЛ.)</w:t>
      </w:r>
    </w:p>
    <w:p w:rsidR="002C617F" w:rsidRPr="002C617F"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(на устройстве </w:t>
      </w:r>
      <w:proofErr w:type="spellStart"/>
      <w:r w:rsidRPr="002C617F">
        <w:rPr>
          <w:rFonts w:ascii="Arial" w:hAnsi="Arial" w:cs="Arial"/>
          <w:sz w:val="12"/>
          <w:szCs w:val="12"/>
        </w:rPr>
        <w:t>Telemando</w:t>
      </w:r>
      <w:proofErr w:type="spellEnd"/>
      <w:r w:rsidRPr="002C617F">
        <w:rPr>
          <w:rFonts w:ascii="Arial" w:hAnsi="Arial" w:cs="Arial"/>
          <w:sz w:val="12"/>
          <w:szCs w:val="12"/>
        </w:rPr>
        <w:t>) светильник переходит в аварийный режим и будет работать в этом режиме до тех пор, пока не будет отпущена кнопка ON (ВКЛ.).</w:t>
      </w:r>
    </w:p>
    <w:p w:rsidR="002C617F" w:rsidRPr="00045AEE" w:rsidRDefault="002C617F" w:rsidP="002C617F">
      <w:pPr>
        <w:tabs>
          <w:tab w:val="left" w:pos="181"/>
        </w:tabs>
        <w:spacing w:line="240" w:lineRule="atLeast"/>
        <w:rPr>
          <w:rFonts w:ascii="Arial" w:hAnsi="Arial" w:cs="Arial"/>
          <w:sz w:val="12"/>
          <w:szCs w:val="12"/>
        </w:rPr>
      </w:pPr>
      <w:r w:rsidRPr="002C617F">
        <w:rPr>
          <w:rFonts w:ascii="Arial" w:hAnsi="Arial" w:cs="Arial"/>
          <w:sz w:val="12"/>
          <w:szCs w:val="12"/>
        </w:rPr>
        <w:t xml:space="preserve">Устройство </w:t>
      </w:r>
      <w:proofErr w:type="spellStart"/>
      <w:r w:rsidRPr="002C617F">
        <w:rPr>
          <w:rFonts w:ascii="Arial" w:hAnsi="Arial" w:cs="Arial"/>
          <w:sz w:val="12"/>
          <w:szCs w:val="12"/>
        </w:rPr>
        <w:t>Telemando</w:t>
      </w:r>
      <w:proofErr w:type="spellEnd"/>
      <w:r w:rsidRPr="002C617F">
        <w:rPr>
          <w:rFonts w:ascii="Arial" w:hAnsi="Arial" w:cs="Arial"/>
          <w:sz w:val="12"/>
          <w:szCs w:val="12"/>
        </w:rPr>
        <w:t xml:space="preserve"> может обслуживать до 35 светильников (см. схему подключения)</w:t>
      </w:r>
      <w:r>
        <w:rPr>
          <w:rFonts w:ascii="Arial" w:hAnsi="Arial" w:cs="Arial"/>
          <w:sz w:val="12"/>
          <w:szCs w:val="12"/>
        </w:rPr>
        <w:t>.</w:t>
      </w:r>
      <w:r w:rsidR="00045AEE" w:rsidRPr="00045AEE">
        <w:rPr>
          <w:rFonts w:ascii="Arial" w:hAnsi="Arial" w:cs="Arial"/>
          <w:sz w:val="12"/>
          <w:szCs w:val="12"/>
        </w:rPr>
        <w:t xml:space="preserve"> </w:t>
      </w:r>
      <w:bookmarkStart w:id="0" w:name="_GoBack"/>
      <w:r w:rsidR="00045AEE" w:rsidRPr="00D23AA9">
        <w:rPr>
          <w:rFonts w:ascii="Arial" w:hAnsi="Arial" w:cs="Arial"/>
          <w:sz w:val="12"/>
          <w:szCs w:val="12"/>
        </w:rPr>
        <w:t xml:space="preserve">Кнопка </w:t>
      </w:r>
      <w:r w:rsidR="00045AEE" w:rsidRPr="00D23AA9">
        <w:rPr>
          <w:rFonts w:ascii="Arial" w:hAnsi="Arial" w:cs="Arial"/>
          <w:sz w:val="12"/>
          <w:szCs w:val="12"/>
          <w:lang w:val="en-US"/>
        </w:rPr>
        <w:t>OFF</w:t>
      </w:r>
      <w:r w:rsidR="00045AEE" w:rsidRPr="00D23AA9">
        <w:rPr>
          <w:rFonts w:ascii="Arial" w:hAnsi="Arial" w:cs="Arial"/>
          <w:sz w:val="12"/>
          <w:szCs w:val="12"/>
        </w:rPr>
        <w:t xml:space="preserve"> не используется.</w:t>
      </w:r>
      <w:bookmarkEnd w:id="0"/>
    </w:p>
    <w:p w:rsidR="002C617F" w:rsidRDefault="002C617F">
      <w:pPr>
        <w:rPr>
          <w:rFonts w:ascii="Arial" w:hAnsi="Arial" w:cs="Arial"/>
          <w:b/>
          <w:sz w:val="12"/>
          <w:szCs w:val="12"/>
        </w:rPr>
      </w:pPr>
      <w:r>
        <w:rPr>
          <w:rFonts w:ascii="Arial" w:hAnsi="Arial" w:cs="Arial"/>
          <w:b/>
          <w:sz w:val="12"/>
          <w:szCs w:val="12"/>
        </w:rPr>
        <w:br w:type="page"/>
      </w:r>
    </w:p>
    <w:p w:rsidR="002D7CD5" w:rsidRPr="008E0355" w:rsidRDefault="00EA7434" w:rsidP="00582F7E">
      <w:pPr>
        <w:tabs>
          <w:tab w:val="left" w:pos="181"/>
        </w:tabs>
        <w:spacing w:line="240" w:lineRule="atLeast"/>
        <w:rPr>
          <w:rFonts w:ascii="Arial" w:hAnsi="Arial" w:cs="Arial"/>
          <w:b/>
          <w:sz w:val="12"/>
          <w:szCs w:val="12"/>
        </w:rPr>
      </w:pPr>
      <w:r>
        <w:rPr>
          <w:rFonts w:ascii="Arial" w:hAnsi="Arial" w:cs="Arial"/>
          <w:b/>
          <w:sz w:val="12"/>
          <w:szCs w:val="12"/>
        </w:rPr>
        <w:lastRenderedPageBreak/>
        <w:t>7</w:t>
      </w:r>
      <w:r w:rsidR="002D7CD5" w:rsidRPr="008E0355">
        <w:rPr>
          <w:rFonts w:ascii="Arial" w:hAnsi="Arial" w:cs="Arial"/>
          <w:b/>
          <w:sz w:val="12"/>
          <w:szCs w:val="12"/>
        </w:rPr>
        <w:t>. Свидетельство о приемке</w:t>
      </w:r>
    </w:p>
    <w:p w:rsidR="00EA7434" w:rsidRPr="00F052F2" w:rsidRDefault="00EA7434" w:rsidP="00EA7434">
      <w:pPr>
        <w:spacing w:line="240" w:lineRule="atLeast"/>
        <w:rPr>
          <w:rFonts w:ascii="Arial" w:hAnsi="Arial" w:cs="Arial"/>
          <w:sz w:val="12"/>
          <w:szCs w:val="12"/>
        </w:rPr>
      </w:pPr>
      <w:r w:rsidRPr="00F052F2">
        <w:rPr>
          <w:rFonts w:ascii="Arial" w:hAnsi="Arial" w:cs="Arial"/>
          <w:sz w:val="12"/>
          <w:szCs w:val="12"/>
        </w:rPr>
        <w:t>Блок аварийного питания соответствует ТУ 3461-015-44919750-07 и признан годным к эксплуатации.</w:t>
      </w:r>
    </w:p>
    <w:p w:rsidR="00EA7434" w:rsidRPr="00F052F2" w:rsidRDefault="00EA7434" w:rsidP="00EA7434">
      <w:pPr>
        <w:spacing w:line="240" w:lineRule="atLeast"/>
        <w:rPr>
          <w:rFonts w:ascii="Arial" w:hAnsi="Arial" w:cs="Arial"/>
          <w:sz w:val="12"/>
          <w:szCs w:val="12"/>
        </w:rPr>
      </w:pPr>
      <w:r w:rsidRPr="00F052F2">
        <w:rPr>
          <w:rFonts w:ascii="Arial" w:hAnsi="Arial" w:cs="Arial"/>
          <w:sz w:val="12"/>
          <w:szCs w:val="12"/>
        </w:rPr>
        <w:t>Дата выпуска</w:t>
      </w:r>
    </w:p>
    <w:p w:rsidR="00EA7434" w:rsidRPr="00F052F2" w:rsidRDefault="00EA7434" w:rsidP="00EA7434">
      <w:pPr>
        <w:spacing w:line="240" w:lineRule="atLeast"/>
        <w:rPr>
          <w:rFonts w:ascii="Arial" w:hAnsi="Arial" w:cs="Arial"/>
          <w:sz w:val="12"/>
          <w:szCs w:val="12"/>
        </w:rPr>
      </w:pPr>
      <w:r w:rsidRPr="00F052F2">
        <w:rPr>
          <w:rFonts w:ascii="Arial" w:hAnsi="Arial" w:cs="Arial"/>
          <w:sz w:val="12"/>
          <w:szCs w:val="12"/>
        </w:rPr>
        <w:t>Контролер ОТК ____________________</w:t>
      </w:r>
      <w:r>
        <w:rPr>
          <w:rFonts w:ascii="Arial" w:hAnsi="Arial" w:cs="Arial"/>
          <w:sz w:val="12"/>
          <w:szCs w:val="12"/>
        </w:rPr>
        <w:t>_________________________________________________________________________________________________________________</w:t>
      </w:r>
      <w:r w:rsidRPr="00F052F2">
        <w:rPr>
          <w:rFonts w:ascii="Arial" w:hAnsi="Arial" w:cs="Arial"/>
          <w:sz w:val="12"/>
          <w:szCs w:val="12"/>
        </w:rPr>
        <w:t>______</w:t>
      </w:r>
    </w:p>
    <w:p w:rsidR="00EA7434" w:rsidRPr="00F052F2" w:rsidRDefault="00EA7434" w:rsidP="00EA7434">
      <w:pPr>
        <w:spacing w:line="240" w:lineRule="atLeast"/>
        <w:rPr>
          <w:rFonts w:ascii="Arial" w:hAnsi="Arial" w:cs="Arial"/>
          <w:sz w:val="12"/>
          <w:szCs w:val="12"/>
        </w:rPr>
      </w:pPr>
      <w:r w:rsidRPr="00F052F2">
        <w:rPr>
          <w:rFonts w:ascii="Arial" w:hAnsi="Arial" w:cs="Arial"/>
          <w:sz w:val="12"/>
          <w:szCs w:val="12"/>
        </w:rPr>
        <w:t>Светильник сертифицирован.</w:t>
      </w:r>
    </w:p>
    <w:p w:rsidR="002D7CD5" w:rsidRPr="008E0355" w:rsidRDefault="00EA7434" w:rsidP="00EA7434">
      <w:pPr>
        <w:tabs>
          <w:tab w:val="left" w:pos="181"/>
          <w:tab w:val="left" w:leader="underscore" w:pos="10199"/>
        </w:tabs>
        <w:spacing w:line="240" w:lineRule="atLeast"/>
        <w:rPr>
          <w:rFonts w:ascii="Arial" w:hAnsi="Arial" w:cs="Arial"/>
          <w:sz w:val="12"/>
          <w:szCs w:val="12"/>
        </w:rPr>
      </w:pPr>
      <w:r w:rsidRPr="00F052F2">
        <w:rPr>
          <w:rFonts w:ascii="Arial" w:hAnsi="Arial" w:cs="Arial"/>
          <w:sz w:val="12"/>
          <w:szCs w:val="12"/>
        </w:rPr>
        <w:t>Сертификат соответствия №</w:t>
      </w:r>
    </w:p>
    <w:p w:rsidR="00B10A0A" w:rsidRPr="008E0355" w:rsidRDefault="00B10A0A" w:rsidP="00582F7E">
      <w:pPr>
        <w:tabs>
          <w:tab w:val="left" w:pos="181"/>
        </w:tabs>
        <w:spacing w:line="240" w:lineRule="atLeast"/>
        <w:rPr>
          <w:rFonts w:ascii="Arial" w:hAnsi="Arial" w:cs="Arial"/>
          <w:b/>
          <w:sz w:val="12"/>
          <w:szCs w:val="12"/>
        </w:rPr>
      </w:pPr>
    </w:p>
    <w:p w:rsidR="002D7CD5" w:rsidRPr="008E0355" w:rsidRDefault="00EA7434" w:rsidP="00582F7E">
      <w:pPr>
        <w:tabs>
          <w:tab w:val="left" w:pos="181"/>
        </w:tabs>
        <w:spacing w:line="240" w:lineRule="atLeast"/>
        <w:rPr>
          <w:rFonts w:ascii="Arial" w:hAnsi="Arial" w:cs="Arial"/>
          <w:sz w:val="12"/>
          <w:szCs w:val="12"/>
        </w:rPr>
      </w:pPr>
      <w:r>
        <w:rPr>
          <w:rFonts w:ascii="Arial" w:hAnsi="Arial" w:cs="Arial"/>
          <w:b/>
          <w:sz w:val="12"/>
          <w:szCs w:val="12"/>
        </w:rPr>
        <w:t>8</w:t>
      </w:r>
      <w:r w:rsidR="002D7CD5" w:rsidRPr="008E0355">
        <w:rPr>
          <w:rFonts w:ascii="Arial" w:hAnsi="Arial" w:cs="Arial"/>
          <w:b/>
          <w:sz w:val="12"/>
          <w:szCs w:val="12"/>
        </w:rPr>
        <w:t>. Гарантийные обязательства</w:t>
      </w:r>
    </w:p>
    <w:p w:rsidR="002D7CD5" w:rsidRPr="008E0355" w:rsidRDefault="00EA7434" w:rsidP="00582F7E">
      <w:pPr>
        <w:tabs>
          <w:tab w:val="left" w:pos="181"/>
        </w:tabs>
        <w:spacing w:line="240" w:lineRule="atLeast"/>
        <w:rPr>
          <w:rFonts w:ascii="Arial" w:hAnsi="Arial" w:cs="Arial"/>
          <w:sz w:val="12"/>
          <w:szCs w:val="12"/>
        </w:rPr>
      </w:pPr>
      <w:r>
        <w:rPr>
          <w:rFonts w:ascii="Arial" w:hAnsi="Arial" w:cs="Arial"/>
          <w:sz w:val="12"/>
          <w:szCs w:val="12"/>
        </w:rPr>
        <w:t>8</w:t>
      </w:r>
      <w:r w:rsidR="002D7CD5" w:rsidRPr="008E0355">
        <w:rPr>
          <w:rFonts w:ascii="Arial" w:hAnsi="Arial" w:cs="Arial"/>
          <w:sz w:val="12"/>
          <w:szCs w:val="12"/>
        </w:rPr>
        <w:t>.1. Завод</w:t>
      </w:r>
      <w:r w:rsidR="00802EE3" w:rsidRPr="008E0355">
        <w:rPr>
          <w:rFonts w:ascii="Arial" w:hAnsi="Arial" w:cs="Arial"/>
          <w:sz w:val="12"/>
          <w:szCs w:val="12"/>
        </w:rPr>
        <w:t>-</w:t>
      </w:r>
      <w:r w:rsidR="002D7CD5" w:rsidRPr="008E0355">
        <w:rPr>
          <w:rFonts w:ascii="Arial" w:hAnsi="Arial" w:cs="Arial"/>
          <w:sz w:val="12"/>
          <w:szCs w:val="12"/>
        </w:rPr>
        <w:t>изготовитель</w:t>
      </w:r>
      <w:r w:rsidR="00A87DED" w:rsidRPr="008E0355">
        <w:rPr>
          <w:rFonts w:ascii="Arial" w:hAnsi="Arial" w:cs="Arial"/>
          <w:sz w:val="12"/>
          <w:szCs w:val="12"/>
        </w:rPr>
        <w:t xml:space="preserve"> </w:t>
      </w:r>
      <w:r w:rsidR="002D7CD5" w:rsidRPr="008E0355">
        <w:rPr>
          <w:rFonts w:ascii="Arial" w:hAnsi="Arial" w:cs="Arial"/>
          <w:sz w:val="12"/>
          <w:szCs w:val="12"/>
        </w:rPr>
        <w:t>обязуется безвозмездно отремонтировать</w:t>
      </w:r>
      <w:r w:rsidR="00A87DED" w:rsidRPr="008E0355">
        <w:rPr>
          <w:rFonts w:ascii="Arial" w:hAnsi="Arial" w:cs="Arial"/>
          <w:sz w:val="12"/>
          <w:szCs w:val="12"/>
        </w:rPr>
        <w:t xml:space="preserve"> </w:t>
      </w:r>
      <w:r w:rsidR="002D7CD5" w:rsidRPr="008E0355">
        <w:rPr>
          <w:rFonts w:ascii="Arial" w:hAnsi="Arial" w:cs="Arial"/>
          <w:sz w:val="12"/>
          <w:szCs w:val="12"/>
        </w:rPr>
        <w:t xml:space="preserve">или заменить </w:t>
      </w:r>
      <w:r w:rsidR="0072485B" w:rsidRPr="008E0355">
        <w:rPr>
          <w:rFonts w:ascii="Arial" w:hAnsi="Arial" w:cs="Arial"/>
          <w:sz w:val="12"/>
          <w:szCs w:val="12"/>
        </w:rPr>
        <w:t xml:space="preserve">блок </w:t>
      </w:r>
      <w:r w:rsidR="00283F21" w:rsidRPr="008E0355">
        <w:rPr>
          <w:rFonts w:ascii="Arial" w:hAnsi="Arial" w:cs="Arial"/>
          <w:sz w:val="12"/>
          <w:szCs w:val="12"/>
        </w:rPr>
        <w:t>аварийного питания и</w:t>
      </w:r>
      <w:r w:rsidR="002D7CD5" w:rsidRPr="008E0355">
        <w:rPr>
          <w:rFonts w:ascii="Arial" w:hAnsi="Arial" w:cs="Arial"/>
          <w:sz w:val="12"/>
          <w:szCs w:val="12"/>
        </w:rPr>
        <w:t xml:space="preserve"> </w:t>
      </w:r>
      <w:r w:rsidR="00283F21" w:rsidRPr="008E0355">
        <w:rPr>
          <w:rFonts w:ascii="Arial" w:hAnsi="Arial" w:cs="Arial"/>
          <w:sz w:val="12"/>
          <w:szCs w:val="12"/>
        </w:rPr>
        <w:t>светодиодный</w:t>
      </w:r>
      <w:r w:rsidR="00A87DED" w:rsidRPr="008E0355">
        <w:rPr>
          <w:rFonts w:ascii="Arial" w:hAnsi="Arial" w:cs="Arial"/>
          <w:sz w:val="12"/>
          <w:szCs w:val="12"/>
        </w:rPr>
        <w:t xml:space="preserve"> </w:t>
      </w:r>
      <w:r w:rsidR="00283F21" w:rsidRPr="008E0355">
        <w:rPr>
          <w:rFonts w:ascii="Arial" w:hAnsi="Arial" w:cs="Arial"/>
          <w:sz w:val="12"/>
          <w:szCs w:val="12"/>
          <w:lang w:val="en-US"/>
        </w:rPr>
        <w:t>LED</w:t>
      </w:r>
      <w:r w:rsidR="00283F21" w:rsidRPr="008E0355">
        <w:rPr>
          <w:rFonts w:ascii="Arial" w:hAnsi="Arial" w:cs="Arial"/>
          <w:sz w:val="12"/>
          <w:szCs w:val="12"/>
        </w:rPr>
        <w:t xml:space="preserve"> модуль, </w:t>
      </w:r>
      <w:r w:rsidR="002D7CD5" w:rsidRPr="008E0355">
        <w:rPr>
          <w:rFonts w:ascii="Arial" w:hAnsi="Arial" w:cs="Arial"/>
          <w:sz w:val="12"/>
          <w:szCs w:val="12"/>
        </w:rPr>
        <w:t>вышедший из строя не по вине покупателя в условиях нормальной эксплуатации, в течение</w:t>
      </w:r>
      <w:r w:rsidR="00A87DED" w:rsidRPr="008E0355">
        <w:rPr>
          <w:rFonts w:ascii="Arial" w:hAnsi="Arial" w:cs="Arial"/>
          <w:sz w:val="12"/>
          <w:szCs w:val="12"/>
        </w:rPr>
        <w:t xml:space="preserve"> </w:t>
      </w:r>
      <w:r w:rsidR="002D7CD5" w:rsidRPr="008E0355">
        <w:rPr>
          <w:rFonts w:ascii="Arial" w:hAnsi="Arial" w:cs="Arial"/>
          <w:sz w:val="12"/>
          <w:szCs w:val="12"/>
        </w:rPr>
        <w:t>гарантийного срока.</w:t>
      </w:r>
    </w:p>
    <w:p w:rsidR="00B60F89" w:rsidRPr="008E0355" w:rsidRDefault="00EA7434" w:rsidP="00B60F89">
      <w:pPr>
        <w:tabs>
          <w:tab w:val="left" w:pos="181"/>
        </w:tabs>
        <w:spacing w:line="240" w:lineRule="atLeast"/>
        <w:rPr>
          <w:rFonts w:ascii="Arial" w:hAnsi="Arial" w:cs="Arial"/>
          <w:sz w:val="12"/>
          <w:szCs w:val="12"/>
        </w:rPr>
      </w:pPr>
      <w:r>
        <w:rPr>
          <w:rFonts w:ascii="Arial" w:hAnsi="Arial" w:cs="Arial"/>
          <w:sz w:val="12"/>
          <w:szCs w:val="12"/>
        </w:rPr>
        <w:t>8</w:t>
      </w:r>
      <w:r w:rsidR="002D7CD5" w:rsidRPr="008E0355">
        <w:rPr>
          <w:rFonts w:ascii="Arial" w:hAnsi="Arial" w:cs="Arial"/>
          <w:sz w:val="12"/>
          <w:szCs w:val="12"/>
        </w:rPr>
        <w:t>.2. Гарантийный срок</w:t>
      </w:r>
      <w:r w:rsidR="00616EBC" w:rsidRPr="008E0355">
        <w:rPr>
          <w:rFonts w:ascii="Arial" w:hAnsi="Arial" w:cs="Arial"/>
          <w:sz w:val="12"/>
          <w:szCs w:val="12"/>
        </w:rPr>
        <w:t xml:space="preserve"> </w:t>
      </w:r>
      <w:r w:rsidR="0072485B" w:rsidRPr="008E0355">
        <w:rPr>
          <w:rFonts w:ascii="Arial" w:hAnsi="Arial" w:cs="Arial"/>
          <w:sz w:val="12"/>
          <w:szCs w:val="12"/>
        </w:rPr>
        <w:t xml:space="preserve">блока </w:t>
      </w:r>
      <w:r w:rsidR="00616EBC" w:rsidRPr="008E0355">
        <w:rPr>
          <w:rFonts w:ascii="Arial" w:hAnsi="Arial" w:cs="Arial"/>
          <w:sz w:val="12"/>
          <w:szCs w:val="12"/>
        </w:rPr>
        <w:t>аварийного питания</w:t>
      </w:r>
      <w:r w:rsidR="002D7CD5" w:rsidRPr="008E0355">
        <w:rPr>
          <w:rFonts w:ascii="Arial" w:hAnsi="Arial" w:cs="Arial"/>
          <w:sz w:val="12"/>
          <w:szCs w:val="12"/>
        </w:rPr>
        <w:t xml:space="preserve"> – </w:t>
      </w:r>
      <w:r w:rsidR="00616EBC" w:rsidRPr="008E0355">
        <w:rPr>
          <w:rFonts w:ascii="Arial" w:hAnsi="Arial" w:cs="Arial"/>
          <w:sz w:val="12"/>
          <w:szCs w:val="12"/>
        </w:rPr>
        <w:t>24</w:t>
      </w:r>
      <w:r w:rsidR="002D7CD5" w:rsidRPr="008E0355">
        <w:rPr>
          <w:rFonts w:ascii="Arial" w:hAnsi="Arial" w:cs="Arial"/>
          <w:sz w:val="12"/>
          <w:szCs w:val="12"/>
        </w:rPr>
        <w:t xml:space="preserve"> месяц</w:t>
      </w:r>
      <w:r w:rsidR="00616EBC" w:rsidRPr="008E0355">
        <w:rPr>
          <w:rFonts w:ascii="Arial" w:hAnsi="Arial" w:cs="Arial"/>
          <w:sz w:val="12"/>
          <w:szCs w:val="12"/>
        </w:rPr>
        <w:t>а</w:t>
      </w:r>
      <w:r w:rsidR="00CB5DA5" w:rsidRPr="008E0355">
        <w:rPr>
          <w:rFonts w:ascii="Arial" w:hAnsi="Arial" w:cs="Arial"/>
          <w:sz w:val="12"/>
          <w:szCs w:val="12"/>
        </w:rPr>
        <w:t xml:space="preserve"> со дня изготовления</w:t>
      </w:r>
      <w:r w:rsidR="002D7CD5" w:rsidRPr="008E0355">
        <w:rPr>
          <w:rFonts w:ascii="Arial" w:hAnsi="Arial" w:cs="Arial"/>
          <w:sz w:val="12"/>
          <w:szCs w:val="12"/>
        </w:rPr>
        <w:t>.</w:t>
      </w:r>
    </w:p>
    <w:p w:rsidR="001872ED" w:rsidRPr="008E0355" w:rsidRDefault="00EA7434" w:rsidP="00582F7E">
      <w:pPr>
        <w:tabs>
          <w:tab w:val="left" w:pos="181"/>
        </w:tabs>
        <w:spacing w:line="240" w:lineRule="atLeast"/>
        <w:rPr>
          <w:rFonts w:ascii="Arial" w:hAnsi="Arial" w:cs="Arial"/>
          <w:sz w:val="12"/>
          <w:szCs w:val="12"/>
        </w:rPr>
      </w:pPr>
      <w:r>
        <w:rPr>
          <w:rFonts w:ascii="Arial" w:hAnsi="Arial" w:cs="Arial"/>
          <w:sz w:val="12"/>
          <w:szCs w:val="12"/>
        </w:rPr>
        <w:t>8</w:t>
      </w:r>
      <w:r w:rsidR="002D7CD5" w:rsidRPr="008E0355">
        <w:rPr>
          <w:rFonts w:ascii="Arial" w:hAnsi="Arial" w:cs="Arial"/>
          <w:sz w:val="12"/>
          <w:szCs w:val="12"/>
        </w:rPr>
        <w:t>.3. Срок службы в нормальных климатических условиях при соблюдении правил монтажа и экс</w:t>
      </w:r>
      <w:r w:rsidR="001872ED" w:rsidRPr="008E0355">
        <w:rPr>
          <w:rFonts w:ascii="Arial" w:hAnsi="Arial" w:cs="Arial"/>
          <w:sz w:val="12"/>
          <w:szCs w:val="12"/>
        </w:rPr>
        <w:t>плуатации составляет:</w:t>
      </w:r>
    </w:p>
    <w:p w:rsidR="002D7CD5" w:rsidRPr="008E0355" w:rsidRDefault="003779D5" w:rsidP="00D50602">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rPr>
        <w:t xml:space="preserve">для </w:t>
      </w:r>
      <w:r w:rsidR="00283F21" w:rsidRPr="008E0355">
        <w:rPr>
          <w:rFonts w:ascii="Arial" w:hAnsi="Arial" w:cs="Arial"/>
          <w:sz w:val="12"/>
          <w:szCs w:val="12"/>
          <w:lang w:val="en-US"/>
        </w:rPr>
        <w:t>LED</w:t>
      </w:r>
      <w:r w:rsidR="00283F21" w:rsidRPr="008E0355">
        <w:rPr>
          <w:rFonts w:ascii="Arial" w:hAnsi="Arial" w:cs="Arial"/>
          <w:sz w:val="12"/>
          <w:szCs w:val="12"/>
        </w:rPr>
        <w:t xml:space="preserve"> </w:t>
      </w:r>
      <w:r w:rsidR="00D1433E" w:rsidRPr="008E0355">
        <w:rPr>
          <w:rFonts w:ascii="Arial" w:hAnsi="Arial" w:cs="Arial"/>
          <w:sz w:val="12"/>
          <w:szCs w:val="12"/>
        </w:rPr>
        <w:t xml:space="preserve">модуля </w:t>
      </w:r>
      <w:r w:rsidR="001872ED" w:rsidRPr="008E0355">
        <w:rPr>
          <w:rFonts w:ascii="Arial" w:hAnsi="Arial" w:cs="Arial"/>
          <w:sz w:val="12"/>
          <w:szCs w:val="12"/>
        </w:rPr>
        <w:t xml:space="preserve">аварийного </w:t>
      </w:r>
      <w:r w:rsidR="00D1433E" w:rsidRPr="008E0355">
        <w:rPr>
          <w:rFonts w:ascii="Arial" w:hAnsi="Arial" w:cs="Arial"/>
          <w:sz w:val="12"/>
          <w:szCs w:val="12"/>
        </w:rPr>
        <w:t xml:space="preserve">освещения </w:t>
      </w:r>
      <w:r w:rsidR="003F3702" w:rsidRPr="008E0355">
        <w:rPr>
          <w:rFonts w:ascii="Arial" w:hAnsi="Arial" w:cs="Arial"/>
          <w:sz w:val="12"/>
          <w:szCs w:val="12"/>
        </w:rPr>
        <w:t>–</w:t>
      </w:r>
      <w:r w:rsidR="00D1433E" w:rsidRPr="008E0355">
        <w:rPr>
          <w:rFonts w:ascii="Arial" w:hAnsi="Arial" w:cs="Arial"/>
          <w:sz w:val="12"/>
          <w:szCs w:val="12"/>
        </w:rPr>
        <w:t xml:space="preserve"> </w:t>
      </w:r>
      <w:r w:rsidR="003F3702" w:rsidRPr="008E0355">
        <w:rPr>
          <w:rFonts w:ascii="Arial" w:hAnsi="Arial" w:cs="Arial"/>
          <w:sz w:val="12"/>
          <w:szCs w:val="12"/>
        </w:rPr>
        <w:t>50 000</w:t>
      </w:r>
      <w:r w:rsidR="002D7CD5" w:rsidRPr="008E0355">
        <w:rPr>
          <w:rFonts w:ascii="Arial" w:hAnsi="Arial" w:cs="Arial"/>
          <w:sz w:val="12"/>
          <w:szCs w:val="12"/>
        </w:rPr>
        <w:t xml:space="preserve"> </w:t>
      </w:r>
      <w:r w:rsidR="003F3702" w:rsidRPr="008E0355">
        <w:rPr>
          <w:rFonts w:ascii="Arial" w:hAnsi="Arial" w:cs="Arial"/>
          <w:sz w:val="12"/>
          <w:szCs w:val="12"/>
        </w:rPr>
        <w:t>часов</w:t>
      </w:r>
      <w:r w:rsidR="001872ED" w:rsidRPr="008E0355">
        <w:rPr>
          <w:rFonts w:ascii="Arial" w:hAnsi="Arial" w:cs="Arial"/>
          <w:sz w:val="12"/>
          <w:szCs w:val="12"/>
        </w:rPr>
        <w:t>;</w:t>
      </w:r>
    </w:p>
    <w:p w:rsidR="00925749" w:rsidRPr="008E0355" w:rsidRDefault="003779D5" w:rsidP="00D50602">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rPr>
        <w:t xml:space="preserve">для </w:t>
      </w:r>
      <w:r w:rsidR="001872ED" w:rsidRPr="008E0355">
        <w:rPr>
          <w:rFonts w:ascii="Arial" w:hAnsi="Arial" w:cs="Arial"/>
          <w:sz w:val="12"/>
          <w:szCs w:val="12"/>
        </w:rPr>
        <w:t>аккумуляторной батареи</w:t>
      </w:r>
      <w:r w:rsidR="0091078C" w:rsidRPr="008E0355">
        <w:rPr>
          <w:rFonts w:ascii="Arial" w:hAnsi="Arial" w:cs="Arial"/>
          <w:sz w:val="12"/>
          <w:szCs w:val="12"/>
        </w:rPr>
        <w:t xml:space="preserve"> – </w:t>
      </w:r>
      <w:r w:rsidR="00283F21" w:rsidRPr="008E0355">
        <w:rPr>
          <w:rFonts w:ascii="Arial" w:hAnsi="Arial" w:cs="Arial"/>
          <w:sz w:val="12"/>
          <w:szCs w:val="12"/>
        </w:rPr>
        <w:t>4 года или 400 циклов заряда-разряда.</w:t>
      </w:r>
    </w:p>
    <w:p w:rsidR="00D50602" w:rsidRPr="008E0355" w:rsidRDefault="00D50602" w:rsidP="00D50602">
      <w:pPr>
        <w:tabs>
          <w:tab w:val="left" w:pos="181"/>
        </w:tabs>
        <w:spacing w:line="240" w:lineRule="atLeast"/>
        <w:rPr>
          <w:rFonts w:ascii="Arial" w:hAnsi="Arial" w:cs="Arial"/>
          <w:sz w:val="12"/>
          <w:szCs w:val="12"/>
        </w:rPr>
      </w:pPr>
    </w:p>
    <w:p w:rsidR="00EA7434" w:rsidRPr="00EA7434" w:rsidRDefault="00EA7434" w:rsidP="00EA7434">
      <w:pPr>
        <w:tabs>
          <w:tab w:val="left" w:pos="181"/>
        </w:tabs>
        <w:spacing w:line="240" w:lineRule="atLeast"/>
        <w:rPr>
          <w:rFonts w:ascii="Arial" w:hAnsi="Arial" w:cs="Arial"/>
          <w:sz w:val="12"/>
          <w:szCs w:val="12"/>
        </w:rPr>
      </w:pPr>
      <w:r w:rsidRPr="00EA7434">
        <w:rPr>
          <w:rFonts w:ascii="Arial" w:hAnsi="Arial" w:cs="Arial"/>
          <w:sz w:val="12"/>
          <w:szCs w:val="12"/>
        </w:rPr>
        <w:t xml:space="preserve">Завод-изготовитель: </w:t>
      </w:r>
      <w:proofErr w:type="spellStart"/>
      <w:r w:rsidRPr="00EA7434">
        <w:rPr>
          <w:rFonts w:ascii="Arial" w:hAnsi="Arial" w:cs="Arial"/>
          <w:sz w:val="12"/>
          <w:szCs w:val="12"/>
        </w:rPr>
        <w:t>Adva</w:t>
      </w:r>
      <w:proofErr w:type="spellEnd"/>
      <w:r w:rsidRPr="00EA7434">
        <w:rPr>
          <w:rFonts w:ascii="Arial" w:hAnsi="Arial" w:cs="Arial"/>
          <w:sz w:val="12"/>
          <w:szCs w:val="12"/>
        </w:rPr>
        <w:t xml:space="preserve"> </w:t>
      </w:r>
      <w:proofErr w:type="spellStart"/>
      <w:r w:rsidRPr="00EA7434">
        <w:rPr>
          <w:rFonts w:ascii="Arial" w:hAnsi="Arial" w:cs="Arial"/>
          <w:sz w:val="12"/>
          <w:szCs w:val="12"/>
        </w:rPr>
        <w:t>Pio</w:t>
      </w:r>
      <w:proofErr w:type="spellEnd"/>
      <w:r w:rsidRPr="00EA7434">
        <w:rPr>
          <w:rFonts w:ascii="Arial" w:hAnsi="Arial" w:cs="Arial"/>
          <w:sz w:val="12"/>
          <w:szCs w:val="12"/>
        </w:rPr>
        <w:t xml:space="preserve"> XII-38 12500 </w:t>
      </w:r>
      <w:proofErr w:type="spellStart"/>
      <w:r w:rsidRPr="00EA7434">
        <w:rPr>
          <w:rFonts w:ascii="Arial" w:hAnsi="Arial" w:cs="Arial"/>
          <w:sz w:val="12"/>
          <w:szCs w:val="12"/>
        </w:rPr>
        <w:t>Vinaros</w:t>
      </w:r>
      <w:proofErr w:type="spellEnd"/>
      <w:r w:rsidRPr="00EA7434">
        <w:rPr>
          <w:rFonts w:ascii="Arial" w:hAnsi="Arial" w:cs="Arial"/>
          <w:sz w:val="12"/>
          <w:szCs w:val="12"/>
        </w:rPr>
        <w:t xml:space="preserve">, </w:t>
      </w:r>
      <w:proofErr w:type="spellStart"/>
      <w:r w:rsidRPr="00EA7434">
        <w:rPr>
          <w:rFonts w:ascii="Arial" w:hAnsi="Arial" w:cs="Arial"/>
          <w:sz w:val="12"/>
          <w:szCs w:val="12"/>
        </w:rPr>
        <w:t>Spain</w:t>
      </w:r>
      <w:proofErr w:type="spellEnd"/>
      <w:r w:rsidRPr="00EA7434">
        <w:rPr>
          <w:rFonts w:ascii="Arial" w:hAnsi="Arial" w:cs="Arial"/>
          <w:sz w:val="12"/>
          <w:szCs w:val="12"/>
        </w:rPr>
        <w:t>. TRQ SL (произведено для</w:t>
      </w:r>
      <w:r>
        <w:rPr>
          <w:rFonts w:ascii="Arial" w:hAnsi="Arial" w:cs="Arial"/>
          <w:sz w:val="12"/>
          <w:szCs w:val="12"/>
        </w:rPr>
        <w:t xml:space="preserve"> ООО «ТК «Световые Технологии»)</w:t>
      </w:r>
    </w:p>
    <w:p w:rsidR="00283F21" w:rsidRPr="008E0355" w:rsidRDefault="00EA7434" w:rsidP="00EA7434">
      <w:pPr>
        <w:tabs>
          <w:tab w:val="left" w:pos="181"/>
        </w:tabs>
        <w:spacing w:line="240" w:lineRule="atLeast"/>
        <w:rPr>
          <w:rFonts w:ascii="Arial" w:hAnsi="Arial" w:cs="Arial"/>
          <w:sz w:val="12"/>
          <w:szCs w:val="12"/>
        </w:rPr>
      </w:pPr>
      <w:r w:rsidRPr="00EA7434">
        <w:rPr>
          <w:rFonts w:ascii="Arial" w:hAnsi="Arial" w:cs="Arial"/>
          <w:sz w:val="12"/>
          <w:szCs w:val="12"/>
        </w:rPr>
        <w:t>Гарантийные обязательства принимаются по адресу:</w:t>
      </w:r>
      <w:r>
        <w:rPr>
          <w:rFonts w:ascii="Arial" w:hAnsi="Arial" w:cs="Arial"/>
          <w:sz w:val="12"/>
          <w:szCs w:val="12"/>
        </w:rPr>
        <w:t xml:space="preserve"> </w:t>
      </w:r>
      <w:r w:rsidRPr="00EA7434">
        <w:rPr>
          <w:rFonts w:ascii="Arial" w:hAnsi="Arial" w:cs="Arial"/>
          <w:sz w:val="12"/>
          <w:szCs w:val="12"/>
        </w:rPr>
        <w:t>127273, г. Москва, ул. Отрадная, д. 2-Б. ООО «ТК «Световые Технологии»</w:t>
      </w:r>
    </w:p>
    <w:p w:rsidR="00D7167B" w:rsidRPr="008E0355" w:rsidRDefault="00D7167B" w:rsidP="00582F7E">
      <w:pPr>
        <w:tabs>
          <w:tab w:val="left" w:pos="181"/>
        </w:tabs>
        <w:spacing w:line="240" w:lineRule="atLeast"/>
        <w:rPr>
          <w:rFonts w:ascii="Arial" w:hAnsi="Arial" w:cs="Arial"/>
          <w:sz w:val="12"/>
          <w:szCs w:val="12"/>
        </w:rPr>
      </w:pPr>
    </w:p>
    <w:p w:rsidR="002D7CD5" w:rsidRPr="008E0355" w:rsidRDefault="001A0133" w:rsidP="00582F7E">
      <w:pPr>
        <w:tabs>
          <w:tab w:val="left" w:pos="181"/>
          <w:tab w:val="left" w:leader="underscore" w:pos="10199"/>
        </w:tabs>
        <w:spacing w:line="240" w:lineRule="atLeast"/>
        <w:rPr>
          <w:rFonts w:ascii="Arial" w:hAnsi="Arial" w:cs="Arial"/>
          <w:sz w:val="12"/>
          <w:szCs w:val="12"/>
        </w:rPr>
      </w:pPr>
      <w:r>
        <w:rPr>
          <w:rFonts w:ascii="Arial" w:hAnsi="Arial" w:cs="Arial"/>
          <w:sz w:val="12"/>
          <w:szCs w:val="12"/>
        </w:rPr>
        <w:t>Дата продажи</w:t>
      </w:r>
      <w:r w:rsidR="00A877BD" w:rsidRPr="008E0355">
        <w:rPr>
          <w:rFonts w:ascii="Arial" w:hAnsi="Arial" w:cs="Arial"/>
          <w:sz w:val="12"/>
          <w:szCs w:val="12"/>
        </w:rPr>
        <w:tab/>
      </w:r>
    </w:p>
    <w:p w:rsidR="002D7CD5" w:rsidRPr="008E0355" w:rsidRDefault="002D7CD5" w:rsidP="00582F7E">
      <w:pPr>
        <w:tabs>
          <w:tab w:val="left" w:pos="181"/>
        </w:tabs>
        <w:spacing w:line="240" w:lineRule="atLeast"/>
        <w:rPr>
          <w:rFonts w:ascii="Arial" w:hAnsi="Arial" w:cs="Arial"/>
          <w:sz w:val="12"/>
          <w:szCs w:val="12"/>
        </w:rPr>
      </w:pPr>
      <w:r w:rsidRPr="008E0355">
        <w:rPr>
          <w:rFonts w:ascii="Arial" w:hAnsi="Arial" w:cs="Arial"/>
          <w:sz w:val="12"/>
          <w:szCs w:val="12"/>
        </w:rPr>
        <w:t>Штамп магазина</w:t>
      </w:r>
    </w:p>
    <w:p w:rsidR="00D50602" w:rsidRPr="008E0355" w:rsidRDefault="00D50602" w:rsidP="00582F7E">
      <w:pPr>
        <w:tabs>
          <w:tab w:val="left" w:pos="181"/>
        </w:tabs>
        <w:spacing w:line="240" w:lineRule="atLeast"/>
        <w:rPr>
          <w:rFonts w:ascii="Arial" w:hAnsi="Arial" w:cs="Arial"/>
          <w:b/>
          <w:sz w:val="12"/>
          <w:szCs w:val="12"/>
        </w:rPr>
      </w:pPr>
    </w:p>
    <w:p w:rsidR="00010752" w:rsidRPr="008E0355" w:rsidRDefault="00010752" w:rsidP="00582F7E">
      <w:pPr>
        <w:tabs>
          <w:tab w:val="left" w:pos="181"/>
        </w:tabs>
        <w:spacing w:line="240" w:lineRule="atLeast"/>
        <w:rPr>
          <w:rFonts w:ascii="Arial" w:hAnsi="Arial" w:cs="Arial"/>
          <w:b/>
          <w:sz w:val="12"/>
          <w:szCs w:val="12"/>
        </w:rPr>
      </w:pPr>
    </w:p>
    <w:p w:rsidR="00C60965" w:rsidRPr="008E0355" w:rsidRDefault="00010752" w:rsidP="00582F7E">
      <w:pPr>
        <w:tabs>
          <w:tab w:val="left" w:pos="181"/>
        </w:tabs>
        <w:spacing w:line="240" w:lineRule="atLeast"/>
        <w:rPr>
          <w:rFonts w:ascii="Arial" w:hAnsi="Arial" w:cs="Arial"/>
          <w:b/>
          <w:sz w:val="12"/>
          <w:szCs w:val="12"/>
        </w:rPr>
      </w:pPr>
      <w:r w:rsidRPr="008E0355">
        <w:rPr>
          <w:rFonts w:ascii="Arial" w:hAnsi="Arial" w:cs="Arial"/>
          <w:noProof/>
          <w:sz w:val="12"/>
          <w:szCs w:val="12"/>
        </w:rPr>
        <w:drawing>
          <wp:inline distT="0" distB="0" distL="0" distR="0" wp14:anchorId="6B7B9D63" wp14:editId="0051C253">
            <wp:extent cx="238760" cy="184150"/>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EA7434" w:rsidRPr="00EA7434" w:rsidRDefault="00EA7434" w:rsidP="00EA7434">
      <w:pPr>
        <w:keepNext/>
        <w:spacing w:line="240" w:lineRule="atLeast"/>
        <w:outlineLvl w:val="0"/>
        <w:rPr>
          <w:rFonts w:ascii="Arial" w:hAnsi="Arial" w:cs="Arial"/>
          <w:b/>
          <w:sz w:val="12"/>
          <w:szCs w:val="12"/>
          <w:lang w:val="en-US"/>
        </w:rPr>
      </w:pPr>
      <w:r>
        <w:rPr>
          <w:rFonts w:ascii="Arial" w:hAnsi="Arial" w:cs="Arial"/>
          <w:b/>
          <w:sz w:val="12"/>
          <w:szCs w:val="12"/>
          <w:lang w:val="en-US" w:bidi="en-US"/>
        </w:rPr>
        <w:t>“</w:t>
      </w:r>
      <w:proofErr w:type="spellStart"/>
      <w:r>
        <w:rPr>
          <w:rFonts w:ascii="Arial" w:hAnsi="Arial" w:cs="Arial"/>
          <w:b/>
          <w:sz w:val="12"/>
          <w:szCs w:val="12"/>
          <w:lang w:val="en-US" w:bidi="en-US"/>
        </w:rPr>
        <w:t>Talleres</w:t>
      </w:r>
      <w:proofErr w:type="spellEnd"/>
      <w:r>
        <w:rPr>
          <w:rFonts w:ascii="Arial" w:hAnsi="Arial" w:cs="Arial"/>
          <w:b/>
          <w:sz w:val="12"/>
          <w:szCs w:val="12"/>
          <w:lang w:val="en-US" w:bidi="en-US"/>
        </w:rPr>
        <w:t xml:space="preserve"> </w:t>
      </w:r>
      <w:proofErr w:type="spellStart"/>
      <w:r>
        <w:rPr>
          <w:rFonts w:ascii="Arial" w:hAnsi="Arial" w:cs="Arial"/>
          <w:b/>
          <w:sz w:val="12"/>
          <w:szCs w:val="12"/>
          <w:lang w:val="en-US" w:bidi="en-US"/>
        </w:rPr>
        <w:t>Radioelectricos</w:t>
      </w:r>
      <w:proofErr w:type="spellEnd"/>
      <w:r>
        <w:rPr>
          <w:rFonts w:ascii="Arial" w:hAnsi="Arial" w:cs="Arial"/>
          <w:b/>
          <w:sz w:val="12"/>
          <w:szCs w:val="12"/>
          <w:lang w:val="en-US" w:bidi="en-US"/>
        </w:rPr>
        <w:t xml:space="preserve"> </w:t>
      </w:r>
      <w:proofErr w:type="spellStart"/>
      <w:r>
        <w:rPr>
          <w:rFonts w:ascii="Arial" w:hAnsi="Arial" w:cs="Arial"/>
          <w:b/>
          <w:sz w:val="12"/>
          <w:szCs w:val="12"/>
          <w:lang w:val="en-US" w:bidi="en-US"/>
        </w:rPr>
        <w:t>Querol</w:t>
      </w:r>
      <w:proofErr w:type="spellEnd"/>
      <w:r>
        <w:rPr>
          <w:rFonts w:ascii="Arial" w:hAnsi="Arial" w:cs="Arial"/>
          <w:b/>
          <w:sz w:val="12"/>
          <w:szCs w:val="12"/>
          <w:lang w:val="en-US" w:bidi="en-US"/>
        </w:rPr>
        <w:t xml:space="preserve"> SL”</w:t>
      </w:r>
      <w:r w:rsidRPr="004940C8">
        <w:rPr>
          <w:rFonts w:ascii="Arial" w:hAnsi="Arial" w:cs="Arial"/>
          <w:b/>
          <w:sz w:val="12"/>
          <w:szCs w:val="12"/>
          <w:lang w:val="en-US"/>
        </w:rPr>
        <w:t xml:space="preserve"> </w:t>
      </w:r>
      <w:r>
        <w:rPr>
          <w:rFonts w:ascii="Arial" w:hAnsi="Arial" w:cs="Arial"/>
          <w:b/>
          <w:sz w:val="12"/>
          <w:szCs w:val="12"/>
          <w:lang w:val="en-US" w:bidi="en-US"/>
        </w:rPr>
        <w:t>(TRQ SL)</w:t>
      </w:r>
    </w:p>
    <w:p w:rsidR="00085C9A" w:rsidRPr="008E0355" w:rsidRDefault="00EA7434" w:rsidP="00EA7434">
      <w:pPr>
        <w:tabs>
          <w:tab w:val="left" w:pos="181"/>
        </w:tabs>
        <w:spacing w:line="240" w:lineRule="atLeast"/>
        <w:rPr>
          <w:rFonts w:ascii="Arial" w:hAnsi="Arial" w:cs="Arial"/>
          <w:b/>
          <w:sz w:val="12"/>
          <w:szCs w:val="12"/>
          <w:lang w:val="en-US"/>
        </w:rPr>
      </w:pPr>
      <w:r>
        <w:rPr>
          <w:rFonts w:ascii="Arial" w:hAnsi="Arial" w:cs="Arial"/>
          <w:b/>
          <w:sz w:val="12"/>
          <w:szCs w:val="12"/>
          <w:lang w:val="en-US" w:bidi="en-US"/>
        </w:rPr>
        <w:t>Emergency power unit</w:t>
      </w:r>
      <w:r w:rsidRPr="004940C8">
        <w:rPr>
          <w:rFonts w:ascii="Arial" w:hAnsi="Arial" w:cs="Arial"/>
          <w:b/>
          <w:sz w:val="12"/>
          <w:szCs w:val="12"/>
          <w:lang w:val="en-US"/>
        </w:rPr>
        <w:t xml:space="preserve"> </w:t>
      </w:r>
      <w:r>
        <w:rPr>
          <w:rFonts w:ascii="Arial" w:hAnsi="Arial" w:cs="Arial"/>
          <w:b/>
          <w:sz w:val="12"/>
          <w:szCs w:val="12"/>
          <w:lang w:val="en-US" w:bidi="en-US"/>
        </w:rPr>
        <w:t>CONVERSION KIT TM К-303</w:t>
      </w:r>
    </w:p>
    <w:p w:rsidR="00085C9A" w:rsidRPr="008E0355" w:rsidRDefault="00085C9A" w:rsidP="00085C9A">
      <w:pPr>
        <w:pStyle w:val="2"/>
        <w:tabs>
          <w:tab w:val="left" w:pos="181"/>
        </w:tabs>
        <w:spacing w:line="240" w:lineRule="atLeast"/>
        <w:jc w:val="left"/>
        <w:rPr>
          <w:rFonts w:ascii="Arial" w:hAnsi="Arial" w:cs="Arial"/>
          <w:b/>
          <w:sz w:val="12"/>
          <w:szCs w:val="12"/>
        </w:rPr>
      </w:pPr>
      <w:r w:rsidRPr="008E0355">
        <w:rPr>
          <w:rFonts w:ascii="Arial" w:hAnsi="Arial" w:cs="Arial"/>
          <w:b/>
          <w:sz w:val="12"/>
          <w:szCs w:val="12"/>
          <w:lang w:val="en-US"/>
        </w:rPr>
        <w:t>DATA SHEET</w:t>
      </w:r>
    </w:p>
    <w:p w:rsidR="00085C9A" w:rsidRPr="008E0355" w:rsidRDefault="00085C9A" w:rsidP="00085C9A">
      <w:pPr>
        <w:spacing w:line="240" w:lineRule="atLeast"/>
        <w:rPr>
          <w:rFonts w:ascii="Arial" w:hAnsi="Arial" w:cs="Arial"/>
          <w:sz w:val="12"/>
          <w:szCs w:val="12"/>
        </w:rPr>
      </w:pPr>
    </w:p>
    <w:p w:rsidR="00085C9A" w:rsidRPr="008E0355" w:rsidRDefault="00085C9A" w:rsidP="00997A07">
      <w:pPr>
        <w:pStyle w:val="a6"/>
        <w:numPr>
          <w:ilvl w:val="0"/>
          <w:numId w:val="11"/>
        </w:numPr>
        <w:tabs>
          <w:tab w:val="left" w:pos="181"/>
        </w:tabs>
        <w:spacing w:after="0" w:line="240" w:lineRule="atLeast"/>
        <w:ind w:hanging="1353"/>
        <w:rPr>
          <w:rFonts w:ascii="Arial" w:hAnsi="Arial" w:cs="Arial"/>
          <w:b/>
          <w:sz w:val="12"/>
          <w:szCs w:val="12"/>
        </w:rPr>
      </w:pPr>
      <w:r w:rsidRPr="008E0355">
        <w:rPr>
          <w:rFonts w:ascii="Arial" w:hAnsi="Arial" w:cs="Arial"/>
          <w:b/>
          <w:sz w:val="12"/>
          <w:szCs w:val="12"/>
          <w:lang w:val="en-US"/>
        </w:rPr>
        <w:t>Designation</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1.1. Power supply emergency unit is intended for provision of fail-safe lighting of the premises by the lighting fixtures with luminescent lamps in case of unexpected failure of the net.</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The unit consists of emergency illumination module (electronic control gear) and Ni-Cd rechargeable battery (RB 3.6 V 4.0 A*h). Can be used in lighting fixtures with both traditional</w:t>
      </w:r>
    </w:p>
    <w:p w:rsidR="00EA7434" w:rsidRPr="00EA7434" w:rsidRDefault="00EA7434" w:rsidP="00EA7434">
      <w:pPr>
        <w:tabs>
          <w:tab w:val="left" w:pos="181"/>
        </w:tabs>
        <w:spacing w:line="240" w:lineRule="atLeast"/>
        <w:rPr>
          <w:rFonts w:ascii="Arial" w:hAnsi="Arial" w:cs="Arial"/>
          <w:sz w:val="12"/>
          <w:szCs w:val="12"/>
          <w:lang w:val="en-US"/>
        </w:rPr>
      </w:pPr>
      <w:proofErr w:type="gramStart"/>
      <w:r w:rsidRPr="00EA7434">
        <w:rPr>
          <w:rFonts w:ascii="Arial" w:hAnsi="Arial" w:cs="Arial"/>
          <w:sz w:val="12"/>
          <w:szCs w:val="12"/>
          <w:lang w:val="en-US"/>
        </w:rPr>
        <w:t>and</w:t>
      </w:r>
      <w:proofErr w:type="gramEnd"/>
      <w:r w:rsidRPr="00EA7434">
        <w:rPr>
          <w:rFonts w:ascii="Arial" w:hAnsi="Arial" w:cs="Arial"/>
          <w:sz w:val="12"/>
          <w:szCs w:val="12"/>
          <w:lang w:val="en-US"/>
        </w:rPr>
        <w:t xml:space="preserve"> electronic ballast.</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1.2. The unit is embedded in the lighting fixture with luminescent lamps with a capacity from 6 W to 58 W and provides operation of one lamp in the fixture in emergency mode.</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Depending on lamp wattage duration of work will amount from 1.5 to 5 hours.</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1.3. Emergency power unit complies with IP20 protection level according to GOST 14254-96.</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1.4. Electric shock protection class – II.</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 xml:space="preserve">1.5. Emergency power unit is manufactured in </w:t>
      </w:r>
      <w:proofErr w:type="spellStart"/>
      <w:r w:rsidRPr="00EA7434">
        <w:rPr>
          <w:rFonts w:ascii="Arial" w:hAnsi="Arial" w:cs="Arial"/>
          <w:sz w:val="12"/>
          <w:szCs w:val="12"/>
          <w:lang w:val="en-US"/>
        </w:rPr>
        <w:t>Clm</w:t>
      </w:r>
      <w:proofErr w:type="spellEnd"/>
      <w:r w:rsidRPr="00EA7434">
        <w:rPr>
          <w:rFonts w:ascii="Arial" w:hAnsi="Arial" w:cs="Arial"/>
          <w:sz w:val="12"/>
          <w:szCs w:val="12"/>
          <w:lang w:val="en-US"/>
        </w:rPr>
        <w:t xml:space="preserve"> App4 design according to GOST 15150-69. </w:t>
      </w:r>
    </w:p>
    <w:p w:rsidR="00085C9A" w:rsidRPr="008E0355"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1.6. Emergency power unit meets standards and requirements of GOST R MEK 60598-2-22-99, GOST R MEK 62133-2004.</w:t>
      </w:r>
    </w:p>
    <w:p w:rsidR="00085C9A" w:rsidRPr="008E0355" w:rsidRDefault="00085C9A" w:rsidP="00085C9A">
      <w:pPr>
        <w:tabs>
          <w:tab w:val="left" w:pos="181"/>
        </w:tabs>
        <w:spacing w:line="240" w:lineRule="atLeast"/>
        <w:rPr>
          <w:rFonts w:ascii="Arial" w:hAnsi="Arial" w:cs="Arial"/>
          <w:sz w:val="12"/>
          <w:szCs w:val="12"/>
          <w:lang w:val="en-US"/>
        </w:rPr>
      </w:pPr>
    </w:p>
    <w:p w:rsidR="00085C9A" w:rsidRPr="008E0355" w:rsidRDefault="00085C9A" w:rsidP="00085C9A">
      <w:pPr>
        <w:tabs>
          <w:tab w:val="left" w:pos="181"/>
        </w:tabs>
        <w:spacing w:line="240" w:lineRule="atLeast"/>
        <w:rPr>
          <w:rFonts w:ascii="Arial" w:hAnsi="Arial" w:cs="Arial"/>
          <w:b/>
          <w:sz w:val="12"/>
          <w:szCs w:val="12"/>
          <w:lang w:val="en-US"/>
        </w:rPr>
      </w:pPr>
      <w:r w:rsidRPr="008E0355">
        <w:rPr>
          <w:rFonts w:ascii="Arial" w:hAnsi="Arial" w:cs="Arial"/>
          <w:b/>
          <w:sz w:val="12"/>
          <w:szCs w:val="12"/>
          <w:lang w:val="en-US"/>
        </w:rPr>
        <w:t>2. Specifications</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2.1. Rated voltage, V</w:t>
      </w:r>
      <w:r w:rsidRPr="00EA7434">
        <w:rPr>
          <w:rFonts w:ascii="Arial" w:hAnsi="Arial" w:cs="Arial"/>
          <w:sz w:val="12"/>
          <w:szCs w:val="12"/>
          <w:lang w:val="en-US"/>
        </w:rPr>
        <w:tab/>
        <w:t>220</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2.2. Current frequency, Hz</w:t>
      </w:r>
      <w:r w:rsidRPr="00EA7434">
        <w:rPr>
          <w:rFonts w:ascii="Arial" w:hAnsi="Arial" w:cs="Arial"/>
          <w:sz w:val="12"/>
          <w:szCs w:val="12"/>
          <w:lang w:val="en-US"/>
        </w:rPr>
        <w:tab/>
        <w:t>50</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2.3. Ambient temperature limit, ° C</w:t>
      </w:r>
      <w:r w:rsidRPr="00EA7434">
        <w:rPr>
          <w:rFonts w:ascii="Arial" w:hAnsi="Arial" w:cs="Arial"/>
          <w:sz w:val="12"/>
          <w:szCs w:val="12"/>
          <w:lang w:val="en-US"/>
        </w:rPr>
        <w:tab/>
        <w:t xml:space="preserve">0…+50 </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2.4. Power factor</w:t>
      </w:r>
      <w:r w:rsidRPr="00EA7434">
        <w:rPr>
          <w:rFonts w:ascii="Arial" w:hAnsi="Arial" w:cs="Arial"/>
          <w:sz w:val="12"/>
          <w:szCs w:val="12"/>
          <w:lang w:val="en-US"/>
        </w:rPr>
        <w:tab/>
        <w:t>0</w:t>
      </w:r>
      <w:proofErr w:type="gramStart"/>
      <w:r w:rsidRPr="00EA7434">
        <w:rPr>
          <w:rFonts w:ascii="Arial" w:hAnsi="Arial" w:cs="Arial"/>
          <w:sz w:val="12"/>
          <w:szCs w:val="12"/>
          <w:lang w:val="en-US"/>
        </w:rPr>
        <w:t>,8</w:t>
      </w:r>
      <w:proofErr w:type="gramEnd"/>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2.5. Battery charging time, h</w:t>
      </w:r>
      <w:r w:rsidRPr="00EA7434">
        <w:rPr>
          <w:rFonts w:ascii="Arial" w:hAnsi="Arial" w:cs="Arial"/>
          <w:sz w:val="12"/>
          <w:szCs w:val="12"/>
          <w:lang w:val="en-US"/>
        </w:rPr>
        <w:tab/>
        <w:t>24</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2.6. Standard cable length of LED indicator, mm</w:t>
      </w:r>
      <w:r w:rsidRPr="00EA7434">
        <w:rPr>
          <w:rFonts w:ascii="Arial" w:hAnsi="Arial" w:cs="Arial"/>
          <w:sz w:val="12"/>
          <w:szCs w:val="12"/>
          <w:lang w:val="en-US"/>
        </w:rPr>
        <w:tab/>
        <w:t>400</w:t>
      </w:r>
    </w:p>
    <w:p w:rsidR="00EA7434" w:rsidRPr="00EA7434"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2.7. Standard cable length of battery, mm</w:t>
      </w:r>
      <w:r w:rsidRPr="00EA7434">
        <w:rPr>
          <w:rFonts w:ascii="Arial" w:hAnsi="Arial" w:cs="Arial"/>
          <w:sz w:val="12"/>
          <w:szCs w:val="12"/>
          <w:lang w:val="en-US"/>
        </w:rPr>
        <w:tab/>
        <w:t>300</w:t>
      </w:r>
    </w:p>
    <w:p w:rsidR="00085C9A" w:rsidRPr="008E0355" w:rsidRDefault="00EA7434" w:rsidP="00EA7434">
      <w:pPr>
        <w:tabs>
          <w:tab w:val="left" w:pos="181"/>
          <w:tab w:val="left" w:pos="3800"/>
        </w:tabs>
        <w:spacing w:line="240" w:lineRule="atLeast"/>
        <w:rPr>
          <w:rFonts w:ascii="Arial" w:hAnsi="Arial" w:cs="Arial"/>
          <w:sz w:val="12"/>
          <w:szCs w:val="12"/>
          <w:lang w:val="en-US"/>
        </w:rPr>
      </w:pPr>
      <w:r w:rsidRPr="00EA7434">
        <w:rPr>
          <w:rFonts w:ascii="Arial" w:hAnsi="Arial" w:cs="Arial"/>
          <w:sz w:val="12"/>
          <w:szCs w:val="12"/>
          <w:lang w:val="en-US"/>
        </w:rPr>
        <w:t>2.8. Weight, kg,</w:t>
      </w:r>
      <w:r w:rsidRPr="00EA7434">
        <w:rPr>
          <w:rFonts w:ascii="Arial" w:hAnsi="Arial" w:cs="Arial"/>
          <w:sz w:val="12"/>
          <w:szCs w:val="12"/>
          <w:lang w:val="en-US"/>
        </w:rPr>
        <w:tab/>
        <w:t>0</w:t>
      </w:r>
      <w:proofErr w:type="gramStart"/>
      <w:r w:rsidRPr="00EA7434">
        <w:rPr>
          <w:rFonts w:ascii="Arial" w:hAnsi="Arial" w:cs="Arial"/>
          <w:sz w:val="12"/>
          <w:szCs w:val="12"/>
          <w:lang w:val="en-US"/>
        </w:rPr>
        <w:t>,7</w:t>
      </w:r>
      <w:proofErr w:type="gramEnd"/>
    </w:p>
    <w:p w:rsidR="00EA7434" w:rsidRDefault="00EA7434" w:rsidP="00085C9A">
      <w:pPr>
        <w:tabs>
          <w:tab w:val="left" w:pos="181"/>
          <w:tab w:val="left" w:pos="3800"/>
        </w:tabs>
        <w:spacing w:line="240" w:lineRule="atLeast"/>
        <w:rPr>
          <w:rFonts w:ascii="Arial" w:hAnsi="Arial" w:cs="Arial"/>
          <w:b/>
          <w:sz w:val="12"/>
          <w:szCs w:val="12"/>
          <w:lang w:val="en-US"/>
        </w:rPr>
      </w:pPr>
    </w:p>
    <w:p w:rsidR="00085C9A" w:rsidRPr="008E0355" w:rsidRDefault="00085C9A" w:rsidP="00085C9A">
      <w:pPr>
        <w:tabs>
          <w:tab w:val="left" w:pos="181"/>
          <w:tab w:val="left" w:pos="3800"/>
        </w:tabs>
        <w:spacing w:line="240" w:lineRule="atLeast"/>
        <w:rPr>
          <w:rFonts w:ascii="Arial" w:hAnsi="Arial" w:cs="Arial"/>
          <w:b/>
          <w:sz w:val="12"/>
          <w:szCs w:val="12"/>
          <w:lang w:val="en-US"/>
        </w:rPr>
      </w:pPr>
      <w:r w:rsidRPr="008E0355">
        <w:rPr>
          <w:rFonts w:ascii="Arial" w:hAnsi="Arial" w:cs="Arial"/>
          <w:b/>
          <w:sz w:val="12"/>
          <w:szCs w:val="12"/>
          <w:lang w:val="en-US"/>
        </w:rPr>
        <w:t>3. Delivery set</w:t>
      </w:r>
    </w:p>
    <w:p w:rsidR="00EA7434" w:rsidRPr="00EA7434" w:rsidRDefault="00EA7434" w:rsidP="00EA7434">
      <w:pPr>
        <w:tabs>
          <w:tab w:val="left" w:pos="181"/>
          <w:tab w:val="left" w:pos="2835"/>
        </w:tabs>
        <w:spacing w:line="240" w:lineRule="atLeast"/>
        <w:rPr>
          <w:rFonts w:ascii="Arial" w:hAnsi="Arial" w:cs="Arial"/>
          <w:sz w:val="12"/>
          <w:szCs w:val="12"/>
          <w:lang w:val="en-US"/>
        </w:rPr>
      </w:pPr>
      <w:proofErr w:type="gramStart"/>
      <w:r w:rsidRPr="00EA7434">
        <w:rPr>
          <w:rFonts w:ascii="Arial" w:hAnsi="Arial" w:cs="Arial"/>
          <w:sz w:val="12"/>
          <w:szCs w:val="12"/>
          <w:lang w:val="en-US"/>
        </w:rPr>
        <w:t>Emergency illumination module, pcs.</w:t>
      </w:r>
      <w:proofErr w:type="gramEnd"/>
      <w:r w:rsidRPr="00EA7434">
        <w:rPr>
          <w:rFonts w:ascii="Arial" w:hAnsi="Arial" w:cs="Arial"/>
          <w:sz w:val="12"/>
          <w:szCs w:val="12"/>
          <w:lang w:val="en-US"/>
        </w:rPr>
        <w:tab/>
        <w:t>1</w:t>
      </w:r>
    </w:p>
    <w:p w:rsidR="00EA7434" w:rsidRPr="00EA7434" w:rsidRDefault="00EA7434" w:rsidP="00EA7434">
      <w:pPr>
        <w:tabs>
          <w:tab w:val="left" w:pos="181"/>
          <w:tab w:val="left" w:pos="2835"/>
        </w:tabs>
        <w:spacing w:line="240" w:lineRule="atLeast"/>
        <w:rPr>
          <w:rFonts w:ascii="Arial" w:hAnsi="Arial" w:cs="Arial"/>
          <w:sz w:val="12"/>
          <w:szCs w:val="12"/>
          <w:lang w:val="en-US"/>
        </w:rPr>
      </w:pPr>
      <w:r w:rsidRPr="00EA7434">
        <w:rPr>
          <w:rFonts w:ascii="Arial" w:hAnsi="Arial" w:cs="Arial"/>
          <w:sz w:val="12"/>
          <w:szCs w:val="12"/>
          <w:lang w:val="en-US"/>
        </w:rPr>
        <w:t>Charge indicator, pcs.</w:t>
      </w:r>
      <w:r w:rsidRPr="00EA7434">
        <w:rPr>
          <w:rFonts w:ascii="Arial" w:hAnsi="Arial" w:cs="Arial"/>
          <w:sz w:val="12"/>
          <w:szCs w:val="12"/>
          <w:lang w:val="en-US"/>
        </w:rPr>
        <w:tab/>
        <w:t>1</w:t>
      </w:r>
    </w:p>
    <w:p w:rsidR="00EA7434" w:rsidRPr="00EA7434" w:rsidRDefault="00EA7434" w:rsidP="00EA7434">
      <w:pPr>
        <w:tabs>
          <w:tab w:val="left" w:pos="181"/>
          <w:tab w:val="left" w:pos="2835"/>
        </w:tabs>
        <w:spacing w:line="240" w:lineRule="atLeast"/>
        <w:rPr>
          <w:rFonts w:ascii="Arial" w:hAnsi="Arial" w:cs="Arial"/>
          <w:sz w:val="12"/>
          <w:szCs w:val="12"/>
          <w:lang w:val="en-US"/>
        </w:rPr>
      </w:pPr>
      <w:proofErr w:type="gramStart"/>
      <w:r w:rsidRPr="00EA7434">
        <w:rPr>
          <w:rFonts w:ascii="Arial" w:hAnsi="Arial" w:cs="Arial"/>
          <w:sz w:val="12"/>
          <w:szCs w:val="12"/>
          <w:lang w:val="en-US"/>
        </w:rPr>
        <w:t>Ni-Cd battery, pcs.</w:t>
      </w:r>
      <w:proofErr w:type="gramEnd"/>
      <w:r w:rsidRPr="00EA7434">
        <w:rPr>
          <w:rFonts w:ascii="Arial" w:hAnsi="Arial" w:cs="Arial"/>
          <w:sz w:val="12"/>
          <w:szCs w:val="12"/>
          <w:lang w:val="en-US"/>
        </w:rPr>
        <w:tab/>
        <w:t>1</w:t>
      </w:r>
    </w:p>
    <w:p w:rsidR="00EA7434" w:rsidRPr="00EA7434" w:rsidRDefault="00EA7434" w:rsidP="00EA7434">
      <w:pPr>
        <w:tabs>
          <w:tab w:val="left" w:pos="181"/>
          <w:tab w:val="left" w:pos="2835"/>
        </w:tabs>
        <w:spacing w:line="240" w:lineRule="atLeast"/>
        <w:rPr>
          <w:rFonts w:ascii="Arial" w:hAnsi="Arial" w:cs="Arial"/>
          <w:sz w:val="12"/>
          <w:szCs w:val="12"/>
          <w:lang w:val="en-US"/>
        </w:rPr>
      </w:pPr>
      <w:proofErr w:type="gramStart"/>
      <w:r w:rsidRPr="00EA7434">
        <w:rPr>
          <w:rFonts w:ascii="Arial" w:hAnsi="Arial" w:cs="Arial"/>
          <w:sz w:val="12"/>
          <w:szCs w:val="12"/>
          <w:lang w:val="en-US"/>
        </w:rPr>
        <w:t>Package, pcs.</w:t>
      </w:r>
      <w:proofErr w:type="gramEnd"/>
      <w:r w:rsidRPr="00EA7434">
        <w:rPr>
          <w:rFonts w:ascii="Arial" w:hAnsi="Arial" w:cs="Arial"/>
          <w:sz w:val="12"/>
          <w:szCs w:val="12"/>
          <w:lang w:val="en-US"/>
        </w:rPr>
        <w:tab/>
        <w:t>1</w:t>
      </w:r>
    </w:p>
    <w:p w:rsidR="00EA7434" w:rsidRPr="00EA7434" w:rsidRDefault="00EA7434" w:rsidP="00EA7434">
      <w:pPr>
        <w:tabs>
          <w:tab w:val="left" w:pos="181"/>
          <w:tab w:val="left" w:pos="2835"/>
        </w:tabs>
        <w:spacing w:line="240" w:lineRule="atLeast"/>
        <w:rPr>
          <w:rFonts w:ascii="Arial" w:hAnsi="Arial" w:cs="Arial"/>
          <w:sz w:val="12"/>
          <w:szCs w:val="12"/>
          <w:lang w:val="en-US"/>
        </w:rPr>
      </w:pPr>
      <w:proofErr w:type="gramStart"/>
      <w:r w:rsidRPr="00EA7434">
        <w:rPr>
          <w:rFonts w:ascii="Arial" w:hAnsi="Arial" w:cs="Arial"/>
          <w:sz w:val="12"/>
          <w:szCs w:val="12"/>
          <w:lang w:val="en-US"/>
        </w:rPr>
        <w:t>Data Sheet, pcs.</w:t>
      </w:r>
      <w:proofErr w:type="gramEnd"/>
      <w:r w:rsidRPr="00EA7434">
        <w:rPr>
          <w:rFonts w:ascii="Arial" w:hAnsi="Arial" w:cs="Arial"/>
          <w:sz w:val="12"/>
          <w:szCs w:val="12"/>
          <w:lang w:val="en-US"/>
        </w:rPr>
        <w:tab/>
        <w:t>1</w:t>
      </w:r>
    </w:p>
    <w:p w:rsidR="00085C9A" w:rsidRPr="008E0355" w:rsidRDefault="00EA7434" w:rsidP="00EA7434">
      <w:pPr>
        <w:tabs>
          <w:tab w:val="left" w:pos="181"/>
          <w:tab w:val="left" w:pos="2835"/>
        </w:tabs>
        <w:spacing w:line="240" w:lineRule="atLeast"/>
        <w:rPr>
          <w:rFonts w:ascii="Arial" w:hAnsi="Arial" w:cs="Arial"/>
          <w:sz w:val="12"/>
          <w:szCs w:val="12"/>
          <w:lang w:val="en-US"/>
        </w:rPr>
      </w:pPr>
      <w:r w:rsidRPr="00EA7434">
        <w:rPr>
          <w:rFonts w:ascii="Arial" w:hAnsi="Arial" w:cs="Arial"/>
          <w:sz w:val="12"/>
          <w:szCs w:val="12"/>
          <w:lang w:val="en-US"/>
        </w:rPr>
        <w:t>“A” label</w:t>
      </w:r>
      <w:r w:rsidRPr="00EA7434">
        <w:rPr>
          <w:rFonts w:ascii="Arial" w:hAnsi="Arial" w:cs="Arial"/>
          <w:sz w:val="12"/>
          <w:szCs w:val="12"/>
          <w:lang w:val="en-US"/>
        </w:rPr>
        <w:tab/>
      </w:r>
      <w:r>
        <w:rPr>
          <w:rFonts w:ascii="Arial" w:hAnsi="Arial" w:cs="Arial"/>
          <w:sz w:val="12"/>
          <w:szCs w:val="12"/>
          <w:lang w:val="en-US"/>
        </w:rPr>
        <w:t>1</w:t>
      </w:r>
    </w:p>
    <w:p w:rsidR="00085C9A" w:rsidRPr="001A0133" w:rsidRDefault="00085C9A" w:rsidP="00085C9A">
      <w:pPr>
        <w:tabs>
          <w:tab w:val="left" w:pos="181"/>
        </w:tabs>
        <w:spacing w:line="240" w:lineRule="atLeast"/>
        <w:rPr>
          <w:rFonts w:ascii="Arial" w:hAnsi="Arial" w:cs="Arial"/>
          <w:b/>
          <w:sz w:val="12"/>
          <w:szCs w:val="12"/>
          <w:lang w:val="en-US"/>
        </w:rPr>
      </w:pPr>
    </w:p>
    <w:p w:rsidR="00085C9A" w:rsidRPr="008E0355" w:rsidRDefault="00085C9A" w:rsidP="00085C9A">
      <w:pPr>
        <w:tabs>
          <w:tab w:val="left" w:pos="181"/>
        </w:tabs>
        <w:spacing w:line="240" w:lineRule="atLeast"/>
        <w:rPr>
          <w:rFonts w:ascii="Arial" w:hAnsi="Arial" w:cs="Arial"/>
          <w:sz w:val="12"/>
          <w:szCs w:val="12"/>
          <w:lang w:val="en-US"/>
        </w:rPr>
      </w:pPr>
      <w:r w:rsidRPr="008E0355">
        <w:rPr>
          <w:rFonts w:ascii="Arial" w:hAnsi="Arial" w:cs="Arial"/>
          <w:b/>
          <w:sz w:val="12"/>
          <w:szCs w:val="12"/>
          <w:lang w:val="en-US"/>
        </w:rPr>
        <w:t>4. Safety requirements</w:t>
      </w:r>
    </w:p>
    <w:p w:rsidR="00085C9A" w:rsidRPr="00997A07" w:rsidRDefault="00EA7434" w:rsidP="00085C9A">
      <w:pPr>
        <w:tabs>
          <w:tab w:val="left" w:pos="181"/>
        </w:tabs>
        <w:spacing w:line="240" w:lineRule="atLeast"/>
        <w:rPr>
          <w:rStyle w:val="hps"/>
          <w:rFonts w:ascii="Arial" w:hAnsi="Arial" w:cs="Arial"/>
          <w:color w:val="333333"/>
          <w:sz w:val="12"/>
          <w:szCs w:val="12"/>
          <w:lang w:val="en-US"/>
        </w:rPr>
      </w:pPr>
      <w:r>
        <w:rPr>
          <w:rFonts w:ascii="Arial" w:hAnsi="Arial" w:cs="Arial"/>
          <w:sz w:val="12"/>
          <w:szCs w:val="12"/>
          <w:lang w:val="en-US" w:bidi="en-US"/>
        </w:rPr>
        <w:t>For cleaning and maintenance of emergency power unit, it is necessary to disconnect the emergency illumination module from the power supply and from the battery.</w:t>
      </w:r>
      <w:r>
        <w:rPr>
          <w:rFonts w:ascii="Arial" w:hAnsi="Arial" w:cs="Arial"/>
          <w:sz w:val="12"/>
          <w:szCs w:val="12"/>
          <w:lang w:val="en-US" w:bidi="en-US"/>
        </w:rPr>
        <w:br/>
        <w:t>The emergency illumination module supply is intended for the work with accumulator battery supplied with device (RB 3.6В 4.0A*h), and must not be connected to any other charging devices.</w:t>
      </w:r>
    </w:p>
    <w:p w:rsidR="00EA7434" w:rsidRDefault="00EA7434">
      <w:pPr>
        <w:rPr>
          <w:rFonts w:ascii="Arial" w:hAnsi="Arial" w:cs="Arial"/>
          <w:b/>
          <w:sz w:val="12"/>
          <w:szCs w:val="12"/>
          <w:lang w:val="en-US"/>
        </w:rPr>
      </w:pPr>
      <w:r>
        <w:rPr>
          <w:rFonts w:ascii="Arial" w:hAnsi="Arial" w:cs="Arial"/>
          <w:b/>
          <w:sz w:val="12"/>
          <w:szCs w:val="12"/>
          <w:lang w:val="en-US"/>
        </w:rPr>
        <w:br w:type="page"/>
      </w:r>
    </w:p>
    <w:p w:rsidR="00085C9A" w:rsidRPr="0054148E" w:rsidRDefault="00085C9A" w:rsidP="00085C9A">
      <w:pPr>
        <w:tabs>
          <w:tab w:val="left" w:pos="181"/>
        </w:tabs>
        <w:spacing w:line="240" w:lineRule="atLeast"/>
        <w:rPr>
          <w:rFonts w:ascii="Arial" w:hAnsi="Arial" w:cs="Arial"/>
          <w:b/>
          <w:sz w:val="12"/>
          <w:szCs w:val="12"/>
          <w:lang w:val="en-US"/>
        </w:rPr>
      </w:pPr>
      <w:r w:rsidRPr="008E0355">
        <w:rPr>
          <w:rFonts w:ascii="Arial" w:hAnsi="Arial" w:cs="Arial"/>
          <w:b/>
          <w:sz w:val="12"/>
          <w:szCs w:val="12"/>
          <w:lang w:val="en-US"/>
        </w:rPr>
        <w:lastRenderedPageBreak/>
        <w:t>5. Codes</w:t>
      </w:r>
      <w:r w:rsidR="001A0133">
        <w:rPr>
          <w:rFonts w:ascii="Arial" w:hAnsi="Arial" w:cs="Arial"/>
          <w:b/>
          <w:sz w:val="12"/>
          <w:szCs w:val="12"/>
          <w:lang w:val="en-US"/>
        </w:rPr>
        <w:t xml:space="preserve"> for operation and installation</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5.1. Operation of the emergency power unit is made in accordance with the “Rules of technical operation of consumers’ electrical units”.</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 xml:space="preserve">5.2. Install the emergency power unit into the lighting fixture. Connect the emergency illumination module according to the schemes of </w:t>
      </w:r>
      <w:proofErr w:type="spellStart"/>
      <w:r w:rsidRPr="00EA7434">
        <w:rPr>
          <w:rFonts w:ascii="Arial" w:hAnsi="Arial" w:cs="Arial"/>
          <w:sz w:val="12"/>
          <w:szCs w:val="12"/>
          <w:lang w:val="en-US"/>
        </w:rPr>
        <w:t>of</w:t>
      </w:r>
      <w:proofErr w:type="spellEnd"/>
      <w:r w:rsidRPr="00EA7434">
        <w:rPr>
          <w:rFonts w:ascii="Arial" w:hAnsi="Arial" w:cs="Arial"/>
          <w:sz w:val="12"/>
          <w:szCs w:val="12"/>
          <w:lang w:val="en-US"/>
        </w:rPr>
        <w:t xml:space="preserve"> electric connections, provided below.</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The battery is recommended to be installed away from heat-producing elements (ballasts), because high temperature reduces the life of the battery.</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5.3. Connect wires of the LED indicator and battery wires to the emergency illumination module observing polarity.</w:t>
      </w: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5.4. Before putting of the lamp with the emergency power unit established in it in operation, it is necessary to carry out 3-4 cycles of charging and discharging of the battery for achievement</w:t>
      </w:r>
    </w:p>
    <w:p w:rsidR="00EA7434" w:rsidRPr="00EA7434" w:rsidRDefault="00EA7434" w:rsidP="00EA7434">
      <w:pPr>
        <w:tabs>
          <w:tab w:val="left" w:pos="181"/>
        </w:tabs>
        <w:spacing w:line="240" w:lineRule="atLeast"/>
        <w:rPr>
          <w:rFonts w:ascii="Arial" w:hAnsi="Arial" w:cs="Arial"/>
          <w:sz w:val="12"/>
          <w:szCs w:val="12"/>
          <w:lang w:val="en-US"/>
        </w:rPr>
      </w:pPr>
      <w:proofErr w:type="gramStart"/>
      <w:r w:rsidRPr="00EA7434">
        <w:rPr>
          <w:rFonts w:ascii="Arial" w:hAnsi="Arial" w:cs="Arial"/>
          <w:sz w:val="12"/>
          <w:szCs w:val="12"/>
          <w:lang w:val="en-US"/>
        </w:rPr>
        <w:t>of</w:t>
      </w:r>
      <w:proofErr w:type="gramEnd"/>
      <w:r w:rsidRPr="00EA7434">
        <w:rPr>
          <w:rFonts w:ascii="Arial" w:hAnsi="Arial" w:cs="Arial"/>
          <w:sz w:val="12"/>
          <w:szCs w:val="12"/>
          <w:lang w:val="en-US"/>
        </w:rPr>
        <w:t xml:space="preserve"> setting capacity of the accumulator. Duration of charging is 24 hours at a normalized environment temperature and supply voltage from 0</w:t>
      </w:r>
      <w:proofErr w:type="gramStart"/>
      <w:r w:rsidRPr="00EA7434">
        <w:rPr>
          <w:rFonts w:ascii="Arial" w:hAnsi="Arial" w:cs="Arial"/>
          <w:sz w:val="12"/>
          <w:szCs w:val="12"/>
          <w:lang w:val="en-US"/>
        </w:rPr>
        <w:t>,9</w:t>
      </w:r>
      <w:proofErr w:type="gramEnd"/>
      <w:r w:rsidRPr="00EA7434">
        <w:rPr>
          <w:rFonts w:ascii="Arial" w:hAnsi="Arial" w:cs="Arial"/>
          <w:sz w:val="12"/>
          <w:szCs w:val="12"/>
          <w:lang w:val="en-US"/>
        </w:rPr>
        <w:t xml:space="preserve"> to 1,06 of normalized values.</w:t>
      </w:r>
    </w:p>
    <w:p w:rsidR="00085C9A"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5.5. For ensuring of correct work of an emergency lighting system it is necessary to periodically (at least once in half a year) check operation of emergency lamps and, if necessary, to change the failed accumulators.</w:t>
      </w:r>
      <w:r w:rsidR="00085C9A" w:rsidRPr="008E0355">
        <w:rPr>
          <w:rFonts w:ascii="Arial" w:hAnsi="Arial" w:cs="Arial"/>
          <w:sz w:val="12"/>
          <w:szCs w:val="12"/>
          <w:lang w:val="en-US"/>
        </w:rPr>
        <w:br/>
      </w:r>
    </w:p>
    <w:p w:rsidR="00EA7434" w:rsidRPr="00EA7434" w:rsidRDefault="00EA7434" w:rsidP="00EA7434">
      <w:pPr>
        <w:tabs>
          <w:tab w:val="left" w:pos="181"/>
        </w:tabs>
        <w:spacing w:line="240" w:lineRule="atLeast"/>
        <w:rPr>
          <w:rFonts w:ascii="Arial" w:hAnsi="Arial" w:cs="Arial"/>
          <w:b/>
          <w:sz w:val="12"/>
          <w:szCs w:val="12"/>
          <w:lang w:val="en-US"/>
        </w:rPr>
      </w:pPr>
      <w:r w:rsidRPr="00EA7434">
        <w:rPr>
          <w:rFonts w:ascii="Arial" w:hAnsi="Arial" w:cs="Arial"/>
          <w:b/>
          <w:sz w:val="12"/>
          <w:szCs w:val="12"/>
          <w:lang w:val="en-US"/>
        </w:rPr>
        <w:t>6</w:t>
      </w:r>
      <w:r>
        <w:rPr>
          <w:rFonts w:ascii="Arial" w:hAnsi="Arial" w:cs="Arial"/>
          <w:b/>
          <w:sz w:val="12"/>
          <w:szCs w:val="12"/>
          <w:lang w:val="en-US"/>
        </w:rPr>
        <w:t>. Checking TEST using TELEMANDO</w:t>
      </w:r>
    </w:p>
    <w:p w:rsid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 xml:space="preserve">There is the possibility of conducting a checking test by connecting TELEMANDO (TM): By pressing the ON button (power supply is on) (on </w:t>
      </w:r>
      <w:proofErr w:type="spellStart"/>
      <w:r w:rsidRPr="00EA7434">
        <w:rPr>
          <w:rFonts w:ascii="Arial" w:hAnsi="Arial" w:cs="Arial"/>
          <w:sz w:val="12"/>
          <w:szCs w:val="12"/>
          <w:lang w:val="en-US"/>
        </w:rPr>
        <w:t>Telemando</w:t>
      </w:r>
      <w:proofErr w:type="spellEnd"/>
      <w:r w:rsidRPr="00EA7434">
        <w:rPr>
          <w:rFonts w:ascii="Arial" w:hAnsi="Arial" w:cs="Arial"/>
          <w:sz w:val="12"/>
          <w:szCs w:val="12"/>
          <w:lang w:val="en-US"/>
        </w:rPr>
        <w:t xml:space="preserve"> device) the lighting fixture switches</w:t>
      </w:r>
    </w:p>
    <w:p w:rsidR="00EA7434" w:rsidRPr="00EA7434" w:rsidRDefault="00EA7434" w:rsidP="00EA7434">
      <w:pPr>
        <w:tabs>
          <w:tab w:val="left" w:pos="181"/>
        </w:tabs>
        <w:spacing w:line="240" w:lineRule="atLeast"/>
        <w:rPr>
          <w:rFonts w:ascii="Arial" w:hAnsi="Arial" w:cs="Arial"/>
          <w:sz w:val="12"/>
          <w:szCs w:val="12"/>
          <w:lang w:val="en-US"/>
        </w:rPr>
      </w:pPr>
      <w:proofErr w:type="gramStart"/>
      <w:r w:rsidRPr="00EA7434">
        <w:rPr>
          <w:rFonts w:ascii="Arial" w:hAnsi="Arial" w:cs="Arial"/>
          <w:sz w:val="12"/>
          <w:szCs w:val="12"/>
          <w:lang w:val="en-US"/>
        </w:rPr>
        <w:t>into</w:t>
      </w:r>
      <w:proofErr w:type="gramEnd"/>
      <w:r w:rsidRPr="00EA7434">
        <w:rPr>
          <w:rFonts w:ascii="Arial" w:hAnsi="Arial" w:cs="Arial"/>
          <w:sz w:val="12"/>
          <w:szCs w:val="12"/>
          <w:lang w:val="en-US"/>
        </w:rPr>
        <w:t xml:space="preserve"> emergency mode and continues to operate in this mode until the ON button is released.</w:t>
      </w:r>
    </w:p>
    <w:p w:rsidR="00EA7434" w:rsidRDefault="00EA7434" w:rsidP="00EA7434">
      <w:pPr>
        <w:tabs>
          <w:tab w:val="left" w:pos="181"/>
        </w:tabs>
        <w:spacing w:line="240" w:lineRule="atLeast"/>
        <w:rPr>
          <w:rFonts w:ascii="Arial" w:hAnsi="Arial" w:cs="Arial"/>
          <w:sz w:val="12"/>
          <w:szCs w:val="12"/>
          <w:lang w:val="en-US"/>
        </w:rPr>
      </w:pPr>
      <w:proofErr w:type="spellStart"/>
      <w:r w:rsidRPr="00EA7434">
        <w:rPr>
          <w:rFonts w:ascii="Arial" w:hAnsi="Arial" w:cs="Arial"/>
          <w:sz w:val="12"/>
          <w:szCs w:val="12"/>
          <w:lang w:val="en-US"/>
        </w:rPr>
        <w:t>Telemando</w:t>
      </w:r>
      <w:proofErr w:type="spellEnd"/>
      <w:r w:rsidRPr="00EA7434">
        <w:rPr>
          <w:rFonts w:ascii="Arial" w:hAnsi="Arial" w:cs="Arial"/>
          <w:sz w:val="12"/>
          <w:szCs w:val="12"/>
          <w:lang w:val="en-US"/>
        </w:rPr>
        <w:t xml:space="preserve"> may support up to 35 lighting fixtures (see the wiring diagram).</w:t>
      </w:r>
      <w:r w:rsidR="00403BDF">
        <w:rPr>
          <w:rFonts w:ascii="Arial" w:hAnsi="Arial" w:cs="Arial"/>
          <w:sz w:val="12"/>
          <w:szCs w:val="12"/>
          <w:lang w:val="en-US"/>
        </w:rPr>
        <w:t>Button OFF is not used.</w:t>
      </w:r>
    </w:p>
    <w:p w:rsidR="00EA7434" w:rsidRPr="008E0355" w:rsidRDefault="00EA7434" w:rsidP="00EA7434">
      <w:pPr>
        <w:tabs>
          <w:tab w:val="left" w:pos="181"/>
        </w:tabs>
        <w:spacing w:line="240" w:lineRule="atLeast"/>
        <w:rPr>
          <w:rFonts w:ascii="Arial" w:hAnsi="Arial" w:cs="Arial"/>
          <w:sz w:val="12"/>
          <w:szCs w:val="12"/>
          <w:lang w:val="en-US"/>
        </w:rPr>
      </w:pPr>
    </w:p>
    <w:p w:rsidR="00085C9A" w:rsidRPr="008E0355" w:rsidRDefault="00EA7434" w:rsidP="00085C9A">
      <w:pPr>
        <w:tabs>
          <w:tab w:val="left" w:pos="181"/>
        </w:tabs>
        <w:spacing w:line="240" w:lineRule="atLeast"/>
        <w:rPr>
          <w:rFonts w:ascii="Arial" w:hAnsi="Arial" w:cs="Arial"/>
          <w:b/>
          <w:sz w:val="12"/>
          <w:szCs w:val="12"/>
          <w:lang w:val="en-US"/>
        </w:rPr>
      </w:pPr>
      <w:r w:rsidRPr="00800B1A">
        <w:rPr>
          <w:rFonts w:ascii="Arial" w:hAnsi="Arial" w:cs="Arial"/>
          <w:b/>
          <w:sz w:val="12"/>
          <w:szCs w:val="12"/>
          <w:lang w:val="en-US"/>
        </w:rPr>
        <w:t>7</w:t>
      </w:r>
      <w:r w:rsidR="00085C9A" w:rsidRPr="008E0355">
        <w:rPr>
          <w:rFonts w:ascii="Arial" w:hAnsi="Arial" w:cs="Arial"/>
          <w:b/>
          <w:sz w:val="12"/>
          <w:szCs w:val="12"/>
          <w:lang w:val="en-US"/>
        </w:rPr>
        <w:t>. Certificate of Acceptance</w:t>
      </w:r>
    </w:p>
    <w:p w:rsidR="00EA7434" w:rsidRPr="00EA7434" w:rsidRDefault="00EA7434" w:rsidP="00EA7434">
      <w:pPr>
        <w:spacing w:line="240" w:lineRule="atLeast"/>
        <w:rPr>
          <w:rFonts w:ascii="Arial" w:hAnsi="Arial" w:cs="Arial"/>
          <w:sz w:val="12"/>
          <w:szCs w:val="12"/>
          <w:lang w:val="en-US"/>
        </w:rPr>
      </w:pPr>
      <w:r>
        <w:rPr>
          <w:rFonts w:ascii="Arial" w:hAnsi="Arial" w:cs="Arial"/>
          <w:sz w:val="12"/>
          <w:szCs w:val="12"/>
          <w:lang w:val="en-US" w:bidi="en-US"/>
        </w:rPr>
        <w:t>Emergency power supply unit complies with TOR 3461-015-44919750-07 and is fit for use.</w:t>
      </w:r>
    </w:p>
    <w:p w:rsidR="00EA7434" w:rsidRPr="00800B1A" w:rsidRDefault="00EA7434" w:rsidP="00EA7434">
      <w:pPr>
        <w:tabs>
          <w:tab w:val="left" w:pos="181"/>
          <w:tab w:val="left" w:leader="underscore" w:pos="10199"/>
        </w:tabs>
        <w:spacing w:line="240" w:lineRule="atLeast"/>
        <w:rPr>
          <w:rFonts w:ascii="Arial" w:hAnsi="Arial" w:cs="Arial"/>
          <w:sz w:val="12"/>
          <w:szCs w:val="12"/>
          <w:lang w:val="en-US"/>
        </w:rPr>
      </w:pPr>
      <w:r>
        <w:rPr>
          <w:rFonts w:ascii="Arial" w:hAnsi="Arial" w:cs="Arial"/>
          <w:sz w:val="12"/>
          <w:szCs w:val="12"/>
          <w:lang w:val="en-US" w:bidi="en-US"/>
        </w:rPr>
        <w:t>Date of manufacture</w:t>
      </w:r>
      <w:r w:rsidRPr="008E0355">
        <w:rPr>
          <w:rFonts w:ascii="Arial" w:hAnsi="Arial" w:cs="Arial"/>
          <w:sz w:val="12"/>
          <w:szCs w:val="12"/>
          <w:lang w:val="en-US"/>
        </w:rPr>
        <w:t xml:space="preserve"> </w:t>
      </w:r>
    </w:p>
    <w:p w:rsidR="00085C9A" w:rsidRPr="00800B1A" w:rsidRDefault="00085C9A" w:rsidP="00EA7434">
      <w:pPr>
        <w:tabs>
          <w:tab w:val="left" w:pos="181"/>
          <w:tab w:val="left" w:leader="underscore" w:pos="10199"/>
        </w:tabs>
        <w:spacing w:line="240" w:lineRule="atLeast"/>
        <w:rPr>
          <w:rFonts w:ascii="Arial" w:hAnsi="Arial" w:cs="Arial"/>
          <w:sz w:val="12"/>
          <w:szCs w:val="12"/>
          <w:lang w:val="en-US"/>
        </w:rPr>
      </w:pPr>
      <w:r w:rsidRPr="008E0355">
        <w:rPr>
          <w:rFonts w:ascii="Arial" w:hAnsi="Arial" w:cs="Arial"/>
          <w:sz w:val="12"/>
          <w:szCs w:val="12"/>
          <w:lang w:val="en-US"/>
        </w:rPr>
        <w:t>QCD Inspector</w:t>
      </w:r>
      <w:r w:rsidRPr="008E0355">
        <w:rPr>
          <w:rFonts w:ascii="Arial" w:hAnsi="Arial" w:cs="Arial"/>
          <w:sz w:val="12"/>
          <w:szCs w:val="12"/>
          <w:lang w:val="en-US"/>
        </w:rPr>
        <w:tab/>
      </w:r>
    </w:p>
    <w:p w:rsidR="00EA7434" w:rsidRPr="00EA7434" w:rsidRDefault="00EA7434" w:rsidP="00EA7434">
      <w:pPr>
        <w:spacing w:line="240" w:lineRule="atLeast"/>
        <w:rPr>
          <w:rFonts w:ascii="Arial" w:hAnsi="Arial" w:cs="Arial"/>
          <w:sz w:val="12"/>
          <w:szCs w:val="12"/>
          <w:lang w:val="en-US"/>
        </w:rPr>
      </w:pPr>
      <w:r>
        <w:rPr>
          <w:rFonts w:ascii="Arial" w:hAnsi="Arial" w:cs="Arial"/>
          <w:sz w:val="12"/>
          <w:szCs w:val="12"/>
          <w:lang w:val="en-US" w:bidi="en-US"/>
        </w:rPr>
        <w:t>The lighting fixture is certified.</w:t>
      </w:r>
    </w:p>
    <w:p w:rsidR="00EA7434" w:rsidRPr="00EA7434" w:rsidRDefault="00EA7434" w:rsidP="00EA7434">
      <w:pPr>
        <w:tabs>
          <w:tab w:val="left" w:pos="181"/>
          <w:tab w:val="left" w:leader="underscore" w:pos="10199"/>
        </w:tabs>
        <w:spacing w:line="240" w:lineRule="atLeast"/>
        <w:rPr>
          <w:rFonts w:ascii="Arial" w:hAnsi="Arial" w:cs="Arial"/>
          <w:sz w:val="12"/>
          <w:szCs w:val="12"/>
          <w:lang w:val="en-US"/>
        </w:rPr>
      </w:pPr>
      <w:r w:rsidRPr="00EA7434">
        <w:rPr>
          <w:rFonts w:ascii="Arial" w:hAnsi="Arial" w:cs="Arial"/>
          <w:sz w:val="12"/>
          <w:szCs w:val="12"/>
          <w:lang w:val="en-US"/>
        </w:rPr>
        <w:t>Certificate of Compliance №</w:t>
      </w:r>
    </w:p>
    <w:p w:rsidR="00085C9A" w:rsidRPr="008E0355" w:rsidRDefault="00085C9A" w:rsidP="00085C9A">
      <w:pPr>
        <w:tabs>
          <w:tab w:val="left" w:pos="181"/>
        </w:tabs>
        <w:spacing w:line="240" w:lineRule="atLeast"/>
        <w:rPr>
          <w:rFonts w:ascii="Arial" w:hAnsi="Arial" w:cs="Arial"/>
          <w:b/>
          <w:sz w:val="12"/>
          <w:szCs w:val="12"/>
          <w:lang w:val="en-US"/>
        </w:rPr>
      </w:pPr>
    </w:p>
    <w:p w:rsidR="00085C9A" w:rsidRPr="008E0355" w:rsidRDefault="00EA7434" w:rsidP="00085C9A">
      <w:pPr>
        <w:tabs>
          <w:tab w:val="left" w:pos="181"/>
        </w:tabs>
        <w:spacing w:line="240" w:lineRule="atLeast"/>
        <w:rPr>
          <w:rFonts w:ascii="Arial" w:hAnsi="Arial" w:cs="Arial"/>
          <w:sz w:val="12"/>
          <w:szCs w:val="12"/>
          <w:lang w:val="en-US"/>
        </w:rPr>
      </w:pPr>
      <w:r w:rsidRPr="00EA7434">
        <w:rPr>
          <w:rFonts w:ascii="Arial" w:hAnsi="Arial" w:cs="Arial"/>
          <w:b/>
          <w:sz w:val="12"/>
          <w:szCs w:val="12"/>
          <w:lang w:val="en-US"/>
        </w:rPr>
        <w:t>8</w:t>
      </w:r>
      <w:r w:rsidR="00085C9A" w:rsidRPr="008E0355">
        <w:rPr>
          <w:rFonts w:ascii="Arial" w:hAnsi="Arial" w:cs="Arial"/>
          <w:b/>
          <w:sz w:val="12"/>
          <w:szCs w:val="12"/>
          <w:lang w:val="en-US"/>
        </w:rPr>
        <w:t>. Warranty liability</w:t>
      </w:r>
    </w:p>
    <w:p w:rsidR="00085C9A" w:rsidRPr="008E0355" w:rsidRDefault="00EA7434" w:rsidP="00085C9A">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8</w:t>
      </w:r>
      <w:r w:rsidR="00085C9A" w:rsidRPr="008E0355">
        <w:rPr>
          <w:rFonts w:ascii="Arial" w:hAnsi="Arial" w:cs="Arial"/>
          <w:sz w:val="12"/>
          <w:szCs w:val="12"/>
          <w:lang w:val="en-US"/>
        </w:rPr>
        <w:t>.1. The manufacturer shall without charge repair or re</w:t>
      </w:r>
      <w:r w:rsidR="001A0133">
        <w:rPr>
          <w:rFonts w:ascii="Arial" w:hAnsi="Arial" w:cs="Arial"/>
          <w:sz w:val="12"/>
          <w:szCs w:val="12"/>
          <w:lang w:val="en-US"/>
        </w:rPr>
        <w:t xml:space="preserve">place the emergency power unit </w:t>
      </w:r>
      <w:r w:rsidR="00085C9A" w:rsidRPr="008E0355">
        <w:rPr>
          <w:rFonts w:ascii="Arial" w:hAnsi="Arial" w:cs="Arial"/>
          <w:sz w:val="12"/>
          <w:szCs w:val="12"/>
          <w:lang w:val="en-US"/>
        </w:rPr>
        <w:t>and LED module failed through no fault of the buyer under normal operating conditions, during the warranty period.</w:t>
      </w:r>
    </w:p>
    <w:p w:rsidR="00085C9A" w:rsidRPr="001A0133" w:rsidRDefault="00EA7434" w:rsidP="00085C9A">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8</w:t>
      </w:r>
      <w:r w:rsidR="00085C9A" w:rsidRPr="008E0355">
        <w:rPr>
          <w:rFonts w:ascii="Arial" w:hAnsi="Arial" w:cs="Arial"/>
          <w:sz w:val="12"/>
          <w:szCs w:val="12"/>
          <w:lang w:val="en-US"/>
        </w:rPr>
        <w:t>.2. Warranty period of emergency power unit – 24 month</w:t>
      </w:r>
      <w:r w:rsidR="001A0133">
        <w:rPr>
          <w:rFonts w:ascii="Arial" w:hAnsi="Arial" w:cs="Arial"/>
          <w:sz w:val="12"/>
          <w:szCs w:val="12"/>
          <w:lang w:val="en-US"/>
        </w:rPr>
        <w:t>s from the date of manufacture.</w:t>
      </w:r>
    </w:p>
    <w:p w:rsidR="00085C9A" w:rsidRPr="008E0355" w:rsidRDefault="00EA7434" w:rsidP="00085C9A">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8</w:t>
      </w:r>
      <w:r w:rsidR="00085C9A" w:rsidRPr="008E0355">
        <w:rPr>
          <w:rFonts w:ascii="Arial" w:hAnsi="Arial" w:cs="Arial"/>
          <w:sz w:val="12"/>
          <w:szCs w:val="12"/>
          <w:lang w:val="en-US"/>
        </w:rPr>
        <w:t>.3. Service life of emergency power units in normal climate conditions in case of compliance with installation and operation codes is as follows:</w:t>
      </w:r>
    </w:p>
    <w:p w:rsidR="00085C9A" w:rsidRPr="008E0355" w:rsidRDefault="00085C9A" w:rsidP="00085C9A">
      <w:pPr>
        <w:pStyle w:val="a6"/>
        <w:numPr>
          <w:ilvl w:val="0"/>
          <w:numId w:val="5"/>
        </w:numPr>
        <w:tabs>
          <w:tab w:val="left" w:pos="284"/>
        </w:tabs>
        <w:spacing w:after="0" w:line="240" w:lineRule="atLeast"/>
        <w:ind w:hanging="720"/>
        <w:rPr>
          <w:rFonts w:ascii="Arial" w:hAnsi="Arial" w:cs="Arial"/>
          <w:sz w:val="12"/>
          <w:szCs w:val="12"/>
          <w:lang w:val="en-US"/>
        </w:rPr>
      </w:pPr>
      <w:r w:rsidRPr="008E0355">
        <w:rPr>
          <w:rFonts w:ascii="Arial" w:hAnsi="Arial" w:cs="Arial"/>
          <w:sz w:val="12"/>
          <w:szCs w:val="12"/>
          <w:lang w:val="en-US"/>
        </w:rPr>
        <w:t xml:space="preserve">of emergency illumination LED module – 50 000 </w:t>
      </w:r>
      <w:r w:rsidR="00997A07">
        <w:rPr>
          <w:rFonts w:ascii="Arial" w:hAnsi="Arial" w:cs="Arial"/>
          <w:sz w:val="12"/>
          <w:szCs w:val="12"/>
          <w:lang w:val="en-US"/>
        </w:rPr>
        <w:t>hours</w:t>
      </w:r>
      <w:r w:rsidRPr="008E0355">
        <w:rPr>
          <w:rFonts w:ascii="Arial" w:hAnsi="Arial" w:cs="Arial"/>
          <w:sz w:val="12"/>
          <w:szCs w:val="12"/>
          <w:lang w:val="en-US"/>
        </w:rPr>
        <w:t>;</w:t>
      </w:r>
    </w:p>
    <w:p w:rsidR="00085C9A" w:rsidRPr="00997A07" w:rsidRDefault="00085C9A" w:rsidP="00997A07">
      <w:pPr>
        <w:pStyle w:val="a6"/>
        <w:numPr>
          <w:ilvl w:val="0"/>
          <w:numId w:val="5"/>
        </w:numPr>
        <w:tabs>
          <w:tab w:val="left" w:pos="284"/>
        </w:tabs>
        <w:spacing w:after="0" w:line="240" w:lineRule="atLeast"/>
        <w:ind w:hanging="720"/>
        <w:rPr>
          <w:rFonts w:ascii="Arial" w:hAnsi="Arial" w:cs="Arial"/>
          <w:sz w:val="12"/>
          <w:szCs w:val="12"/>
          <w:lang w:val="en-US"/>
        </w:rPr>
      </w:pPr>
      <w:proofErr w:type="gramStart"/>
      <w:r w:rsidRPr="008E0355">
        <w:rPr>
          <w:rFonts w:ascii="Arial" w:hAnsi="Arial" w:cs="Arial"/>
          <w:sz w:val="12"/>
          <w:szCs w:val="12"/>
          <w:lang w:val="en-US"/>
        </w:rPr>
        <w:t>of</w:t>
      </w:r>
      <w:proofErr w:type="gramEnd"/>
      <w:r w:rsidRPr="008E0355">
        <w:rPr>
          <w:rFonts w:ascii="Arial" w:hAnsi="Arial" w:cs="Arial"/>
          <w:sz w:val="12"/>
          <w:szCs w:val="12"/>
          <w:lang w:val="en-US"/>
        </w:rPr>
        <w:t xml:space="preserve"> accumulator battery </w:t>
      </w:r>
      <w:r w:rsidR="00997A07">
        <w:rPr>
          <w:rFonts w:ascii="Arial" w:hAnsi="Arial" w:cs="Arial"/>
          <w:sz w:val="12"/>
          <w:szCs w:val="12"/>
          <w:lang w:val="en-US"/>
        </w:rPr>
        <w:t>–</w:t>
      </w:r>
      <w:r w:rsidRPr="008E0355">
        <w:rPr>
          <w:rFonts w:ascii="Arial" w:hAnsi="Arial" w:cs="Arial"/>
          <w:sz w:val="12"/>
          <w:szCs w:val="12"/>
          <w:lang w:val="en-US"/>
        </w:rPr>
        <w:t xml:space="preserve"> </w:t>
      </w:r>
      <w:r w:rsidRPr="00997A07">
        <w:rPr>
          <w:rFonts w:ascii="Arial" w:hAnsi="Arial" w:cs="Arial"/>
          <w:sz w:val="12"/>
          <w:szCs w:val="12"/>
          <w:lang w:val="en-US"/>
        </w:rPr>
        <w:t>4 years or 400 charge-discharge cycles.</w:t>
      </w:r>
    </w:p>
    <w:p w:rsidR="00085C9A" w:rsidRPr="008E0355" w:rsidRDefault="00085C9A" w:rsidP="00085C9A">
      <w:pPr>
        <w:tabs>
          <w:tab w:val="left" w:pos="181"/>
        </w:tabs>
        <w:spacing w:line="240" w:lineRule="atLeast"/>
        <w:rPr>
          <w:rFonts w:ascii="Arial" w:hAnsi="Arial" w:cs="Arial"/>
          <w:sz w:val="12"/>
          <w:szCs w:val="12"/>
          <w:lang w:val="en-US"/>
        </w:rPr>
      </w:pPr>
    </w:p>
    <w:p w:rsidR="00EA7434" w:rsidRPr="00EA7434" w:rsidRDefault="00EA7434" w:rsidP="00EA7434">
      <w:pPr>
        <w:tabs>
          <w:tab w:val="left" w:pos="181"/>
        </w:tabs>
        <w:spacing w:line="240" w:lineRule="atLeast"/>
        <w:rPr>
          <w:rFonts w:ascii="Arial" w:hAnsi="Arial" w:cs="Arial"/>
          <w:sz w:val="12"/>
          <w:szCs w:val="12"/>
          <w:lang w:val="en-US"/>
        </w:rPr>
      </w:pPr>
      <w:r w:rsidRPr="00EA7434">
        <w:rPr>
          <w:rFonts w:ascii="Arial" w:hAnsi="Arial" w:cs="Arial"/>
          <w:sz w:val="12"/>
          <w:szCs w:val="12"/>
          <w:lang w:val="en-US"/>
        </w:rPr>
        <w:t xml:space="preserve">Manufacturer: </w:t>
      </w:r>
      <w:proofErr w:type="spellStart"/>
      <w:r w:rsidRPr="00EA7434">
        <w:rPr>
          <w:rFonts w:ascii="Arial" w:hAnsi="Arial" w:cs="Arial"/>
          <w:sz w:val="12"/>
          <w:szCs w:val="12"/>
          <w:lang w:val="en-US"/>
        </w:rPr>
        <w:t>Adva</w:t>
      </w:r>
      <w:proofErr w:type="spellEnd"/>
      <w:r w:rsidRPr="00EA7434">
        <w:rPr>
          <w:rFonts w:ascii="Arial" w:hAnsi="Arial" w:cs="Arial"/>
          <w:sz w:val="12"/>
          <w:szCs w:val="12"/>
          <w:lang w:val="en-US"/>
        </w:rPr>
        <w:t xml:space="preserve"> </w:t>
      </w:r>
      <w:proofErr w:type="spellStart"/>
      <w:r w:rsidRPr="00EA7434">
        <w:rPr>
          <w:rFonts w:ascii="Arial" w:hAnsi="Arial" w:cs="Arial"/>
          <w:sz w:val="12"/>
          <w:szCs w:val="12"/>
          <w:lang w:val="en-US"/>
        </w:rPr>
        <w:t>Pio</w:t>
      </w:r>
      <w:proofErr w:type="spellEnd"/>
      <w:r w:rsidRPr="00EA7434">
        <w:rPr>
          <w:rFonts w:ascii="Arial" w:hAnsi="Arial" w:cs="Arial"/>
          <w:sz w:val="12"/>
          <w:szCs w:val="12"/>
          <w:lang w:val="en-US"/>
        </w:rPr>
        <w:t xml:space="preserve"> XII-38 12500 </w:t>
      </w:r>
      <w:proofErr w:type="spellStart"/>
      <w:r w:rsidRPr="00EA7434">
        <w:rPr>
          <w:rFonts w:ascii="Arial" w:hAnsi="Arial" w:cs="Arial"/>
          <w:sz w:val="12"/>
          <w:szCs w:val="12"/>
          <w:lang w:val="en-US"/>
        </w:rPr>
        <w:t>Vinaros</w:t>
      </w:r>
      <w:proofErr w:type="spellEnd"/>
      <w:r w:rsidRPr="00EA7434">
        <w:rPr>
          <w:rFonts w:ascii="Arial" w:hAnsi="Arial" w:cs="Arial"/>
          <w:sz w:val="12"/>
          <w:szCs w:val="12"/>
          <w:lang w:val="en-US"/>
        </w:rPr>
        <w:t>, Spain. TRQ SL (manufactured for Light Technology TC LLC)</w:t>
      </w:r>
    </w:p>
    <w:p w:rsidR="00085C9A" w:rsidRDefault="00EA7434" w:rsidP="00EA7434">
      <w:pPr>
        <w:tabs>
          <w:tab w:val="left" w:pos="181"/>
        </w:tabs>
        <w:spacing w:line="240" w:lineRule="atLeast"/>
        <w:rPr>
          <w:rFonts w:ascii="Arial" w:hAnsi="Arial" w:cs="Arial"/>
          <w:sz w:val="12"/>
          <w:szCs w:val="12"/>
        </w:rPr>
      </w:pPr>
      <w:r w:rsidRPr="00EA7434">
        <w:rPr>
          <w:rFonts w:ascii="Arial" w:hAnsi="Arial" w:cs="Arial"/>
          <w:sz w:val="12"/>
          <w:szCs w:val="12"/>
          <w:lang w:val="en-US"/>
        </w:rPr>
        <w:t xml:space="preserve">Guarantee certificates are accepted to the address: 127273, Moscow, </w:t>
      </w:r>
      <w:proofErr w:type="spellStart"/>
      <w:r w:rsidRPr="00EA7434">
        <w:rPr>
          <w:rFonts w:ascii="Arial" w:hAnsi="Arial" w:cs="Arial"/>
          <w:sz w:val="12"/>
          <w:szCs w:val="12"/>
          <w:lang w:val="en-US"/>
        </w:rPr>
        <w:t>Otradnaya</w:t>
      </w:r>
      <w:proofErr w:type="spellEnd"/>
      <w:r w:rsidRPr="00EA7434">
        <w:rPr>
          <w:rFonts w:ascii="Arial" w:hAnsi="Arial" w:cs="Arial"/>
          <w:sz w:val="12"/>
          <w:szCs w:val="12"/>
          <w:lang w:val="en-US"/>
        </w:rPr>
        <w:t xml:space="preserve"> str., 2B. Light Technology TC LLC</w:t>
      </w:r>
    </w:p>
    <w:p w:rsidR="00EA7434" w:rsidRPr="00EA7434" w:rsidRDefault="00EA7434" w:rsidP="00EA7434">
      <w:pPr>
        <w:tabs>
          <w:tab w:val="left" w:pos="181"/>
        </w:tabs>
        <w:spacing w:line="240" w:lineRule="atLeast"/>
        <w:rPr>
          <w:rFonts w:ascii="Arial" w:hAnsi="Arial" w:cs="Arial"/>
          <w:sz w:val="12"/>
          <w:szCs w:val="12"/>
        </w:rPr>
      </w:pPr>
    </w:p>
    <w:p w:rsidR="00085C9A" w:rsidRPr="008E0355" w:rsidRDefault="00085C9A" w:rsidP="00085C9A">
      <w:pPr>
        <w:tabs>
          <w:tab w:val="left" w:pos="181"/>
          <w:tab w:val="left" w:leader="underscore" w:pos="10199"/>
        </w:tabs>
        <w:spacing w:line="240" w:lineRule="atLeast"/>
        <w:rPr>
          <w:rFonts w:ascii="Arial" w:hAnsi="Arial" w:cs="Arial"/>
          <w:sz w:val="12"/>
          <w:szCs w:val="12"/>
        </w:rPr>
      </w:pPr>
      <w:r w:rsidRPr="008E0355">
        <w:rPr>
          <w:rFonts w:ascii="Arial" w:hAnsi="Arial" w:cs="Arial"/>
          <w:sz w:val="12"/>
          <w:szCs w:val="12"/>
          <w:lang w:val="en-US"/>
        </w:rPr>
        <w:t>Sale dat</w:t>
      </w:r>
      <w:r w:rsidR="001A0133">
        <w:rPr>
          <w:rFonts w:ascii="Arial" w:hAnsi="Arial" w:cs="Arial"/>
          <w:sz w:val="12"/>
          <w:szCs w:val="12"/>
          <w:lang w:val="en-US"/>
        </w:rPr>
        <w:t>e</w:t>
      </w:r>
      <w:r w:rsidRPr="008E0355">
        <w:rPr>
          <w:rFonts w:ascii="Arial" w:hAnsi="Arial" w:cs="Arial"/>
          <w:sz w:val="12"/>
          <w:szCs w:val="12"/>
          <w:lang w:val="en-US"/>
        </w:rPr>
        <w:tab/>
      </w:r>
    </w:p>
    <w:p w:rsidR="00085C9A" w:rsidRPr="008E0355" w:rsidRDefault="00085C9A" w:rsidP="00085C9A">
      <w:pPr>
        <w:tabs>
          <w:tab w:val="left" w:pos="181"/>
        </w:tabs>
        <w:spacing w:line="240" w:lineRule="atLeast"/>
        <w:rPr>
          <w:rFonts w:ascii="Arial" w:hAnsi="Arial" w:cs="Arial"/>
          <w:sz w:val="12"/>
          <w:szCs w:val="12"/>
        </w:rPr>
      </w:pPr>
      <w:r w:rsidRPr="008E0355">
        <w:rPr>
          <w:rFonts w:ascii="Arial" w:hAnsi="Arial" w:cs="Arial"/>
          <w:sz w:val="12"/>
          <w:szCs w:val="12"/>
          <w:lang w:val="en-US"/>
        </w:rPr>
        <w:t>Store stamp</w:t>
      </w:r>
    </w:p>
    <w:p w:rsidR="00EA7434" w:rsidRDefault="00EA7434" w:rsidP="00582F7E">
      <w:pPr>
        <w:tabs>
          <w:tab w:val="left" w:pos="181"/>
        </w:tabs>
        <w:spacing w:line="240" w:lineRule="atLeast"/>
        <w:rPr>
          <w:rFonts w:ascii="Arial" w:hAnsi="Arial" w:cs="Arial"/>
          <w:b/>
          <w:sz w:val="12"/>
          <w:szCs w:val="12"/>
        </w:rPr>
      </w:pPr>
    </w:p>
    <w:p w:rsidR="00EA7434" w:rsidRDefault="00EA7434" w:rsidP="00582F7E">
      <w:pPr>
        <w:tabs>
          <w:tab w:val="left" w:pos="181"/>
        </w:tabs>
        <w:spacing w:line="240" w:lineRule="atLeast"/>
        <w:rPr>
          <w:rFonts w:ascii="Arial" w:hAnsi="Arial" w:cs="Arial"/>
          <w:b/>
          <w:sz w:val="12"/>
          <w:szCs w:val="12"/>
        </w:rPr>
      </w:pPr>
    </w:p>
    <w:p w:rsidR="00085C9A" w:rsidRPr="008E0355" w:rsidRDefault="00085C9A" w:rsidP="00582F7E">
      <w:pPr>
        <w:tabs>
          <w:tab w:val="left" w:pos="181"/>
        </w:tabs>
        <w:spacing w:line="240" w:lineRule="atLeast"/>
        <w:rPr>
          <w:rFonts w:ascii="Arial" w:hAnsi="Arial" w:cs="Arial"/>
          <w:b/>
          <w:sz w:val="12"/>
          <w:szCs w:val="12"/>
        </w:rPr>
      </w:pPr>
      <w:r w:rsidRPr="008E0355">
        <w:rPr>
          <w:rFonts w:ascii="Arial" w:hAnsi="Arial" w:cs="Arial"/>
          <w:noProof/>
          <w:sz w:val="12"/>
          <w:szCs w:val="12"/>
        </w:rPr>
        <w:drawing>
          <wp:inline distT="0" distB="0" distL="0" distR="0" wp14:anchorId="172349BE" wp14:editId="3FD0C714">
            <wp:extent cx="238760" cy="184150"/>
            <wp:effectExtent l="0" t="0" r="8890" b="6350"/>
            <wp:docPr id="7" name="Рисунок 7" descr="C:\Users\rodina\Desktop\ДОП САЙТ\ПАСПОРТА\Ka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dina\Desktop\ДОП САЙТ\ПАСПОРТА\Kaz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D75494" w:rsidRDefault="00D75494" w:rsidP="00D75494">
      <w:pPr>
        <w:keepNext/>
        <w:spacing w:line="240" w:lineRule="atLeast"/>
        <w:outlineLvl w:val="0"/>
        <w:rPr>
          <w:rFonts w:ascii="Arial" w:hAnsi="Arial" w:cs="Arial"/>
          <w:b/>
          <w:sz w:val="12"/>
          <w:szCs w:val="12"/>
          <w:lang w:val="en-US"/>
        </w:rPr>
      </w:pPr>
      <w:r>
        <w:rPr>
          <w:rFonts w:ascii="Arial" w:hAnsi="Arial" w:cs="Arial"/>
          <w:b/>
          <w:sz w:val="12"/>
          <w:szCs w:val="12"/>
          <w:lang w:val="kk" w:bidi="kk"/>
        </w:rPr>
        <w:t>«Talleres Radioelectricos Querol SL»</w:t>
      </w:r>
      <w:r w:rsidRPr="00F336BB">
        <w:rPr>
          <w:rFonts w:ascii="Arial" w:hAnsi="Arial" w:cs="Arial"/>
          <w:b/>
          <w:sz w:val="12"/>
          <w:szCs w:val="12"/>
          <w:lang w:val="en-US" w:bidi="kk"/>
        </w:rPr>
        <w:t xml:space="preserve"> </w:t>
      </w:r>
      <w:r>
        <w:rPr>
          <w:rFonts w:ascii="Arial" w:hAnsi="Arial" w:cs="Arial"/>
          <w:b/>
          <w:sz w:val="12"/>
          <w:szCs w:val="12"/>
          <w:lang w:val="kk" w:bidi="kk"/>
        </w:rPr>
        <w:t>(TRQ SL)</w:t>
      </w:r>
    </w:p>
    <w:p w:rsidR="008E0355" w:rsidRPr="00D75494" w:rsidRDefault="00D75494" w:rsidP="00D75494">
      <w:pPr>
        <w:tabs>
          <w:tab w:val="left" w:pos="181"/>
        </w:tabs>
        <w:spacing w:line="240" w:lineRule="atLeast"/>
        <w:rPr>
          <w:rFonts w:ascii="Arial" w:hAnsi="Arial" w:cs="Arial"/>
          <w:b/>
          <w:sz w:val="12"/>
          <w:szCs w:val="12"/>
          <w:lang w:val="en-US"/>
        </w:rPr>
      </w:pPr>
      <w:r>
        <w:rPr>
          <w:rFonts w:ascii="Arial" w:hAnsi="Arial" w:cs="Arial"/>
          <w:b/>
          <w:sz w:val="12"/>
          <w:szCs w:val="12"/>
          <w:lang w:val="kk" w:bidi="kk"/>
        </w:rPr>
        <w:t>Қосымша қорек беру блогы</w:t>
      </w:r>
      <w:r w:rsidRPr="00F336BB">
        <w:rPr>
          <w:rFonts w:ascii="Arial" w:hAnsi="Arial" w:cs="Arial"/>
          <w:b/>
          <w:sz w:val="12"/>
          <w:szCs w:val="12"/>
          <w:lang w:val="en-US" w:bidi="kk"/>
        </w:rPr>
        <w:t xml:space="preserve"> </w:t>
      </w:r>
      <w:r>
        <w:rPr>
          <w:rFonts w:ascii="Arial" w:hAnsi="Arial" w:cs="Arial"/>
          <w:b/>
          <w:sz w:val="12"/>
          <w:szCs w:val="12"/>
          <w:lang w:val="kk" w:bidi="kk"/>
        </w:rPr>
        <w:t>CONVERSION KIT TM К-303</w:t>
      </w:r>
    </w:p>
    <w:p w:rsidR="008E0355" w:rsidRPr="008E0355" w:rsidRDefault="008E0355" w:rsidP="008E0355">
      <w:pPr>
        <w:pStyle w:val="2"/>
        <w:tabs>
          <w:tab w:val="left" w:pos="181"/>
        </w:tabs>
        <w:spacing w:line="240" w:lineRule="atLeast"/>
        <w:jc w:val="left"/>
        <w:rPr>
          <w:rFonts w:ascii="Arial" w:hAnsi="Arial" w:cs="Arial"/>
          <w:b/>
          <w:sz w:val="12"/>
          <w:szCs w:val="12"/>
        </w:rPr>
      </w:pPr>
      <w:r w:rsidRPr="008E0355">
        <w:rPr>
          <w:rFonts w:ascii="Arial" w:hAnsi="Arial" w:cs="Arial"/>
          <w:b/>
          <w:sz w:val="12"/>
          <w:szCs w:val="12"/>
          <w:lang w:val="kk"/>
        </w:rPr>
        <w:t>ТӨЛҚҰЖАТ</w:t>
      </w:r>
    </w:p>
    <w:p w:rsidR="008E0355" w:rsidRPr="008E0355" w:rsidRDefault="008E0355" w:rsidP="008E0355">
      <w:pPr>
        <w:spacing w:line="240" w:lineRule="atLeast"/>
        <w:rPr>
          <w:rFonts w:ascii="Arial" w:hAnsi="Arial" w:cs="Arial"/>
          <w:sz w:val="12"/>
          <w:szCs w:val="12"/>
        </w:rPr>
      </w:pPr>
    </w:p>
    <w:p w:rsidR="008E0355" w:rsidRPr="008E0355" w:rsidRDefault="008E0355" w:rsidP="00E61E08">
      <w:pPr>
        <w:pStyle w:val="a6"/>
        <w:numPr>
          <w:ilvl w:val="0"/>
          <w:numId w:val="12"/>
        </w:numPr>
        <w:tabs>
          <w:tab w:val="left" w:pos="181"/>
        </w:tabs>
        <w:spacing w:after="0" w:line="240" w:lineRule="atLeast"/>
        <w:ind w:hanging="1353"/>
        <w:rPr>
          <w:rFonts w:ascii="Arial" w:hAnsi="Arial" w:cs="Arial"/>
          <w:b/>
          <w:sz w:val="12"/>
          <w:szCs w:val="12"/>
          <w:lang w:val="en-US"/>
        </w:rPr>
      </w:pPr>
      <w:r w:rsidRPr="008E0355">
        <w:rPr>
          <w:rFonts w:ascii="Arial" w:hAnsi="Arial" w:cs="Arial"/>
          <w:b/>
          <w:sz w:val="12"/>
          <w:szCs w:val="12"/>
          <w:lang w:val="kk"/>
        </w:rPr>
        <w:t>Тағайындалуы</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1.1. Қосымша қорек көзінің блогы,  ғимараттарды шамдалдармен үздіксіз жарықтандыру үшін және желінің күтпеген жерден өшкен жағдайда лампалық шамдалдармен қамтамасыз етеді. Блок қосымша жарықтандыруға арналған модульден (іске қосуды реттейтін электрондық аппарат) және қайта қуаттандыратын Ni-Cd батареясынан тұрады (RB 3,6 В 4,0 A*ч). Шамдалдарда қарапайыммен қоса, электрондық балластармен қолданылады.</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1.2. Блок шамдалға 6-дан 58 Вт дейінгі шағын нұршамдары бар лампалармен орнатылады және қосымша режимде шамдалдағы бір лампаның жұмыссын қамтамасыз етеді. Лампаның құатына байланысты, арықтандыру уақыты 1,5-ден 5 сағатқа дейін жалғасады.</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1.3. Қосымша қорек беру блогы МемСТ 14254-96 бойынша IP20 қорғану деңгейіне сәйкес келеді.</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1.4. Электрлік токпен зақымдалудан қорғану классы – ІІ.</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 xml:space="preserve">1.5. Қосымша қорек беру блогы МЕМСТ 15150-69 бойынша УХЛ4 орындауында шығарылады. </w:t>
      </w:r>
    </w:p>
    <w:p w:rsidR="008E0355"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1.6. Қосымша қорек беру блогы МЕМСТ Р ХЭК 60598-2-22-99, МЕМСТ Р ХЭК 62133-2004 нормалары мен талаптарына сәйкес келеді.</w:t>
      </w:r>
    </w:p>
    <w:p w:rsidR="008E0355" w:rsidRPr="00D75494" w:rsidRDefault="008E0355" w:rsidP="008E0355">
      <w:pPr>
        <w:tabs>
          <w:tab w:val="left" w:pos="181"/>
        </w:tabs>
        <w:spacing w:line="240" w:lineRule="atLeast"/>
        <w:rPr>
          <w:rFonts w:ascii="Arial" w:hAnsi="Arial" w:cs="Arial"/>
          <w:sz w:val="12"/>
          <w:szCs w:val="12"/>
          <w:lang w:val="kk"/>
        </w:rPr>
      </w:pPr>
    </w:p>
    <w:p w:rsidR="008E0355" w:rsidRPr="001A0133" w:rsidRDefault="00E61E08" w:rsidP="008E0355">
      <w:pPr>
        <w:tabs>
          <w:tab w:val="left" w:pos="181"/>
        </w:tabs>
        <w:spacing w:line="240" w:lineRule="atLeast"/>
        <w:rPr>
          <w:rFonts w:ascii="Arial" w:hAnsi="Arial" w:cs="Arial"/>
          <w:b/>
          <w:sz w:val="12"/>
          <w:szCs w:val="12"/>
        </w:rPr>
      </w:pPr>
      <w:r>
        <w:rPr>
          <w:rFonts w:ascii="Arial" w:hAnsi="Arial" w:cs="Arial"/>
          <w:b/>
          <w:sz w:val="12"/>
          <w:szCs w:val="12"/>
          <w:lang w:val="kk"/>
        </w:rPr>
        <w:t>2. Техникалық сипаттамалар</w:t>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2.1. Нақтылы кернеуі, В</w:t>
      </w:r>
      <w:r w:rsidRPr="00D75494">
        <w:rPr>
          <w:rFonts w:ascii="Arial" w:hAnsi="Arial" w:cs="Arial"/>
          <w:sz w:val="12"/>
          <w:szCs w:val="12"/>
          <w:lang w:val="kk"/>
        </w:rPr>
        <w:tab/>
      </w:r>
      <w:r w:rsidRPr="00D75494">
        <w:rPr>
          <w:rFonts w:ascii="Arial" w:hAnsi="Arial" w:cs="Arial"/>
          <w:sz w:val="12"/>
          <w:szCs w:val="12"/>
          <w:lang w:val="kk"/>
        </w:rPr>
        <w:tab/>
        <w:t>220</w:t>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2.2. Токтың жиілігі, Гц</w:t>
      </w:r>
      <w:r w:rsidRPr="00D75494">
        <w:rPr>
          <w:rFonts w:ascii="Arial" w:hAnsi="Arial" w:cs="Arial"/>
          <w:sz w:val="12"/>
          <w:szCs w:val="12"/>
          <w:lang w:val="kk"/>
        </w:rPr>
        <w:tab/>
      </w:r>
      <w:r w:rsidRPr="00D75494">
        <w:rPr>
          <w:rFonts w:ascii="Arial" w:hAnsi="Arial" w:cs="Arial"/>
          <w:sz w:val="12"/>
          <w:szCs w:val="12"/>
          <w:lang w:val="kk"/>
        </w:rPr>
        <w:tab/>
        <w:t>50</w:t>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2.3. Қоршаған ортаның қолжетімді температурасы, оС</w:t>
      </w:r>
      <w:r w:rsidRPr="00D75494">
        <w:rPr>
          <w:rFonts w:ascii="Arial" w:hAnsi="Arial" w:cs="Arial"/>
          <w:sz w:val="12"/>
          <w:szCs w:val="12"/>
          <w:lang w:val="kk"/>
        </w:rPr>
        <w:tab/>
      </w:r>
      <w:r w:rsidRPr="00D75494">
        <w:rPr>
          <w:rFonts w:ascii="Arial" w:hAnsi="Arial" w:cs="Arial"/>
          <w:sz w:val="12"/>
          <w:szCs w:val="12"/>
          <w:lang w:val="kk"/>
        </w:rPr>
        <w:tab/>
        <w:t xml:space="preserve">0…+50 </w:t>
      </w:r>
    </w:p>
    <w:p w:rsidR="00D75494" w:rsidRPr="00D75494" w:rsidRDefault="00D75494" w:rsidP="00D75494">
      <w:pPr>
        <w:tabs>
          <w:tab w:val="left" w:pos="181"/>
          <w:tab w:val="left" w:pos="4962"/>
        </w:tabs>
        <w:spacing w:line="240" w:lineRule="atLeast"/>
        <w:rPr>
          <w:rFonts w:ascii="Arial" w:hAnsi="Arial" w:cs="Arial"/>
          <w:sz w:val="12"/>
          <w:szCs w:val="12"/>
          <w:lang w:val="kk"/>
        </w:rPr>
      </w:pPr>
      <w:r>
        <w:rPr>
          <w:rFonts w:ascii="Arial" w:hAnsi="Arial" w:cs="Arial"/>
          <w:sz w:val="12"/>
          <w:szCs w:val="12"/>
          <w:lang w:val="kk"/>
        </w:rPr>
        <w:t>2.4. Қуаттылық коэффициенті</w:t>
      </w:r>
      <w:r>
        <w:rPr>
          <w:rFonts w:ascii="Arial" w:hAnsi="Arial" w:cs="Arial"/>
          <w:sz w:val="12"/>
          <w:szCs w:val="12"/>
          <w:lang w:val="kk"/>
        </w:rPr>
        <w:tab/>
      </w:r>
      <w:r>
        <w:rPr>
          <w:rFonts w:ascii="Arial" w:hAnsi="Arial" w:cs="Arial"/>
          <w:sz w:val="12"/>
          <w:szCs w:val="12"/>
          <w:lang w:val="kk"/>
        </w:rPr>
        <w:tab/>
      </w:r>
      <w:r w:rsidRPr="00D75494">
        <w:rPr>
          <w:rFonts w:ascii="Arial" w:hAnsi="Arial" w:cs="Arial"/>
          <w:sz w:val="12"/>
          <w:szCs w:val="12"/>
          <w:lang w:val="kk"/>
        </w:rPr>
        <w:t>0,8</w:t>
      </w:r>
    </w:p>
    <w:p w:rsidR="00D75494" w:rsidRDefault="00D75494">
      <w:pPr>
        <w:rPr>
          <w:rFonts w:ascii="Arial" w:hAnsi="Arial" w:cs="Arial"/>
          <w:sz w:val="12"/>
          <w:szCs w:val="12"/>
          <w:lang w:val="kk"/>
        </w:rPr>
      </w:pPr>
      <w:r>
        <w:rPr>
          <w:rFonts w:ascii="Arial" w:hAnsi="Arial" w:cs="Arial"/>
          <w:sz w:val="12"/>
          <w:szCs w:val="12"/>
          <w:lang w:val="kk"/>
        </w:rPr>
        <w:br w:type="page"/>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lastRenderedPageBreak/>
        <w:t>2.5. Аккумуляторлық батареяны қуат алу уақыты, сағ</w:t>
      </w:r>
      <w:r w:rsidRPr="00D75494">
        <w:rPr>
          <w:rFonts w:ascii="Arial" w:hAnsi="Arial" w:cs="Arial"/>
          <w:sz w:val="12"/>
          <w:szCs w:val="12"/>
          <w:lang w:val="kk"/>
        </w:rPr>
        <w:tab/>
      </w:r>
      <w:r w:rsidRPr="00D75494">
        <w:rPr>
          <w:rFonts w:ascii="Arial" w:hAnsi="Arial" w:cs="Arial"/>
          <w:sz w:val="12"/>
          <w:szCs w:val="12"/>
          <w:lang w:val="kk"/>
        </w:rPr>
        <w:tab/>
        <w:t>24</w:t>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2.6. LED индикаторлы сымдардың тұрақты ұзындығы, мм</w:t>
      </w:r>
      <w:r w:rsidRPr="00D75494">
        <w:rPr>
          <w:rFonts w:ascii="Arial" w:hAnsi="Arial" w:cs="Arial"/>
          <w:sz w:val="12"/>
          <w:szCs w:val="12"/>
          <w:lang w:val="kk"/>
        </w:rPr>
        <w:tab/>
      </w:r>
      <w:r w:rsidRPr="00D75494">
        <w:rPr>
          <w:rFonts w:ascii="Arial" w:hAnsi="Arial" w:cs="Arial"/>
          <w:sz w:val="12"/>
          <w:szCs w:val="12"/>
          <w:lang w:val="kk"/>
        </w:rPr>
        <w:tab/>
        <w:t>400</w:t>
      </w:r>
    </w:p>
    <w:p w:rsidR="00D75494" w:rsidRPr="00D75494"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2.7. Аккумуляторлық батареялардың стандартты сымдарының ұзындығы, мм</w:t>
      </w:r>
      <w:r w:rsidRPr="00D75494">
        <w:rPr>
          <w:rFonts w:ascii="Arial" w:hAnsi="Arial" w:cs="Arial"/>
          <w:sz w:val="12"/>
          <w:szCs w:val="12"/>
          <w:lang w:val="kk"/>
        </w:rPr>
        <w:tab/>
        <w:t>300</w:t>
      </w:r>
    </w:p>
    <w:p w:rsidR="008E0355" w:rsidRPr="001A0133" w:rsidRDefault="00D75494" w:rsidP="00D75494">
      <w:pPr>
        <w:tabs>
          <w:tab w:val="left" w:pos="181"/>
          <w:tab w:val="left" w:pos="4962"/>
        </w:tabs>
        <w:spacing w:line="240" w:lineRule="atLeast"/>
        <w:rPr>
          <w:rFonts w:ascii="Arial" w:hAnsi="Arial" w:cs="Arial"/>
          <w:sz w:val="12"/>
          <w:szCs w:val="12"/>
          <w:lang w:val="kk"/>
        </w:rPr>
      </w:pPr>
      <w:r w:rsidRPr="00D75494">
        <w:rPr>
          <w:rFonts w:ascii="Arial" w:hAnsi="Arial" w:cs="Arial"/>
          <w:sz w:val="12"/>
          <w:szCs w:val="12"/>
          <w:lang w:val="kk"/>
        </w:rPr>
        <w:t>2.8. Салмағы, кг</w:t>
      </w:r>
      <w:r w:rsidRPr="00D75494">
        <w:rPr>
          <w:rFonts w:ascii="Arial" w:hAnsi="Arial" w:cs="Arial"/>
          <w:sz w:val="12"/>
          <w:szCs w:val="12"/>
          <w:lang w:val="kk"/>
        </w:rPr>
        <w:tab/>
      </w:r>
      <w:r w:rsidRPr="00D75494">
        <w:rPr>
          <w:rFonts w:ascii="Arial" w:hAnsi="Arial" w:cs="Arial"/>
          <w:sz w:val="12"/>
          <w:szCs w:val="12"/>
          <w:lang w:val="kk"/>
        </w:rPr>
        <w:tab/>
        <w:t>0,7</w:t>
      </w:r>
    </w:p>
    <w:p w:rsidR="008E0355" w:rsidRPr="001A0133" w:rsidRDefault="008E0355" w:rsidP="008E0355">
      <w:pPr>
        <w:tabs>
          <w:tab w:val="left" w:pos="181"/>
          <w:tab w:val="left" w:pos="3800"/>
        </w:tabs>
        <w:spacing w:line="240" w:lineRule="atLeast"/>
        <w:rPr>
          <w:rFonts w:ascii="Arial" w:hAnsi="Arial" w:cs="Arial"/>
          <w:sz w:val="12"/>
          <w:szCs w:val="12"/>
          <w:lang w:val="kk"/>
        </w:rPr>
      </w:pPr>
    </w:p>
    <w:p w:rsidR="008E0355" w:rsidRPr="001A0133" w:rsidRDefault="008E0355" w:rsidP="008E0355">
      <w:pPr>
        <w:tabs>
          <w:tab w:val="left" w:pos="181"/>
          <w:tab w:val="left" w:pos="3800"/>
        </w:tabs>
        <w:spacing w:line="240" w:lineRule="atLeast"/>
        <w:rPr>
          <w:rFonts w:ascii="Arial" w:hAnsi="Arial" w:cs="Arial"/>
          <w:b/>
          <w:sz w:val="12"/>
          <w:szCs w:val="12"/>
          <w:lang w:val="kk"/>
        </w:rPr>
      </w:pPr>
      <w:r w:rsidRPr="008E0355">
        <w:rPr>
          <w:rFonts w:ascii="Arial" w:hAnsi="Arial" w:cs="Arial"/>
          <w:b/>
          <w:sz w:val="12"/>
          <w:szCs w:val="12"/>
          <w:lang w:val="kk"/>
        </w:rPr>
        <w:t>3. Жеткізілім жиынтығы</w:t>
      </w:r>
    </w:p>
    <w:p w:rsidR="00D75494" w:rsidRPr="00D75494" w:rsidRDefault="00D75494" w:rsidP="00D75494">
      <w:pPr>
        <w:tabs>
          <w:tab w:val="left" w:pos="181"/>
          <w:tab w:val="left" w:pos="3402"/>
        </w:tabs>
        <w:spacing w:line="240" w:lineRule="atLeast"/>
        <w:rPr>
          <w:rFonts w:ascii="Arial" w:hAnsi="Arial" w:cs="Arial"/>
          <w:sz w:val="12"/>
          <w:szCs w:val="12"/>
          <w:lang w:val="kk"/>
        </w:rPr>
      </w:pPr>
      <w:r w:rsidRPr="00D75494">
        <w:rPr>
          <w:rFonts w:ascii="Arial" w:hAnsi="Arial" w:cs="Arial"/>
          <w:sz w:val="12"/>
          <w:szCs w:val="12"/>
          <w:lang w:val="kk"/>
        </w:rPr>
        <w:t>Қосымша жарықтандыруға арналған модуль, дана</w:t>
      </w:r>
      <w:r w:rsidRPr="00D75494">
        <w:rPr>
          <w:rFonts w:ascii="Arial" w:hAnsi="Arial" w:cs="Arial"/>
          <w:sz w:val="12"/>
          <w:szCs w:val="12"/>
          <w:lang w:val="kk"/>
        </w:rPr>
        <w:tab/>
        <w:t>1</w:t>
      </w:r>
    </w:p>
    <w:p w:rsidR="00D75494" w:rsidRPr="00D75494" w:rsidRDefault="00D75494" w:rsidP="00D75494">
      <w:pPr>
        <w:tabs>
          <w:tab w:val="left" w:pos="181"/>
          <w:tab w:val="left" w:pos="3402"/>
        </w:tabs>
        <w:spacing w:line="240" w:lineRule="atLeast"/>
        <w:rPr>
          <w:rFonts w:ascii="Arial" w:hAnsi="Arial" w:cs="Arial"/>
          <w:sz w:val="12"/>
          <w:szCs w:val="12"/>
          <w:lang w:val="kk"/>
        </w:rPr>
      </w:pPr>
      <w:r w:rsidRPr="00D75494">
        <w:rPr>
          <w:rFonts w:ascii="Arial" w:hAnsi="Arial" w:cs="Arial"/>
          <w:sz w:val="12"/>
          <w:szCs w:val="12"/>
          <w:lang w:val="kk"/>
        </w:rPr>
        <w:t>Заряд индикаторы, дана</w:t>
      </w:r>
      <w:r w:rsidRPr="00D75494">
        <w:rPr>
          <w:rFonts w:ascii="Arial" w:hAnsi="Arial" w:cs="Arial"/>
          <w:sz w:val="12"/>
          <w:szCs w:val="12"/>
          <w:lang w:val="kk"/>
        </w:rPr>
        <w:tab/>
        <w:t>1</w:t>
      </w:r>
    </w:p>
    <w:p w:rsidR="00D75494" w:rsidRPr="00D75494" w:rsidRDefault="00D75494" w:rsidP="00D75494">
      <w:pPr>
        <w:tabs>
          <w:tab w:val="left" w:pos="181"/>
          <w:tab w:val="left" w:pos="3402"/>
        </w:tabs>
        <w:spacing w:line="240" w:lineRule="atLeast"/>
        <w:rPr>
          <w:rFonts w:ascii="Arial" w:hAnsi="Arial" w:cs="Arial"/>
          <w:sz w:val="12"/>
          <w:szCs w:val="12"/>
          <w:lang w:val="kk"/>
        </w:rPr>
      </w:pPr>
      <w:r w:rsidRPr="00D75494">
        <w:rPr>
          <w:rFonts w:ascii="Arial" w:hAnsi="Arial" w:cs="Arial"/>
          <w:sz w:val="12"/>
          <w:szCs w:val="12"/>
          <w:lang w:val="kk"/>
        </w:rPr>
        <w:t>Ni-Cd аккумуляторы, дана</w:t>
      </w:r>
      <w:r w:rsidRPr="00D75494">
        <w:rPr>
          <w:rFonts w:ascii="Arial" w:hAnsi="Arial" w:cs="Arial"/>
          <w:sz w:val="12"/>
          <w:szCs w:val="12"/>
          <w:lang w:val="kk"/>
        </w:rPr>
        <w:tab/>
        <w:t>1</w:t>
      </w:r>
    </w:p>
    <w:p w:rsidR="00D75494" w:rsidRPr="00D75494" w:rsidRDefault="00D75494" w:rsidP="00D75494">
      <w:pPr>
        <w:tabs>
          <w:tab w:val="left" w:pos="181"/>
          <w:tab w:val="left" w:pos="3402"/>
        </w:tabs>
        <w:spacing w:line="240" w:lineRule="atLeast"/>
        <w:rPr>
          <w:rFonts w:ascii="Arial" w:hAnsi="Arial" w:cs="Arial"/>
          <w:sz w:val="12"/>
          <w:szCs w:val="12"/>
          <w:lang w:val="kk"/>
        </w:rPr>
      </w:pPr>
      <w:r w:rsidRPr="00D75494">
        <w:rPr>
          <w:rFonts w:ascii="Arial" w:hAnsi="Arial" w:cs="Arial"/>
          <w:sz w:val="12"/>
          <w:szCs w:val="12"/>
          <w:lang w:val="kk"/>
        </w:rPr>
        <w:t>Орам, дана</w:t>
      </w:r>
      <w:r w:rsidRPr="00D75494">
        <w:rPr>
          <w:rFonts w:ascii="Arial" w:hAnsi="Arial" w:cs="Arial"/>
          <w:sz w:val="12"/>
          <w:szCs w:val="12"/>
          <w:lang w:val="kk"/>
        </w:rPr>
        <w:tab/>
        <w:t>1</w:t>
      </w:r>
    </w:p>
    <w:p w:rsidR="00D75494" w:rsidRPr="00D75494" w:rsidRDefault="00D75494" w:rsidP="00D75494">
      <w:pPr>
        <w:tabs>
          <w:tab w:val="left" w:pos="181"/>
          <w:tab w:val="left" w:pos="3402"/>
        </w:tabs>
        <w:spacing w:line="240" w:lineRule="atLeast"/>
        <w:rPr>
          <w:rFonts w:ascii="Arial" w:hAnsi="Arial" w:cs="Arial"/>
          <w:sz w:val="12"/>
          <w:szCs w:val="12"/>
          <w:lang w:val="kk"/>
        </w:rPr>
      </w:pPr>
      <w:r w:rsidRPr="00D75494">
        <w:rPr>
          <w:rFonts w:ascii="Arial" w:hAnsi="Arial" w:cs="Arial"/>
          <w:sz w:val="12"/>
          <w:szCs w:val="12"/>
          <w:lang w:val="kk"/>
        </w:rPr>
        <w:t>Төлқұжат, дана</w:t>
      </w:r>
      <w:r w:rsidRPr="00D75494">
        <w:rPr>
          <w:rFonts w:ascii="Arial" w:hAnsi="Arial" w:cs="Arial"/>
          <w:sz w:val="12"/>
          <w:szCs w:val="12"/>
          <w:lang w:val="kk"/>
        </w:rPr>
        <w:tab/>
        <w:t>1</w:t>
      </w:r>
    </w:p>
    <w:p w:rsidR="008E0355" w:rsidRPr="008E0355" w:rsidRDefault="00D75494" w:rsidP="00D75494">
      <w:pPr>
        <w:tabs>
          <w:tab w:val="left" w:pos="181"/>
          <w:tab w:val="left" w:pos="3402"/>
        </w:tabs>
        <w:spacing w:line="240" w:lineRule="atLeast"/>
        <w:rPr>
          <w:rFonts w:ascii="Arial" w:hAnsi="Arial" w:cs="Arial"/>
          <w:sz w:val="12"/>
          <w:szCs w:val="12"/>
        </w:rPr>
      </w:pPr>
      <w:r>
        <w:rPr>
          <w:rFonts w:ascii="Arial" w:hAnsi="Arial" w:cs="Arial"/>
          <w:sz w:val="12"/>
          <w:szCs w:val="12"/>
          <w:lang w:val="kk"/>
        </w:rPr>
        <w:t>«А» жапсырмасы</w:t>
      </w:r>
      <w:r w:rsidRPr="00D75494">
        <w:rPr>
          <w:rFonts w:ascii="Arial" w:hAnsi="Arial" w:cs="Arial"/>
          <w:sz w:val="12"/>
          <w:szCs w:val="12"/>
          <w:lang w:val="kk"/>
        </w:rPr>
        <w:tab/>
        <w:t>1</w:t>
      </w:r>
    </w:p>
    <w:p w:rsidR="00085C9A" w:rsidRPr="008E0355" w:rsidRDefault="00085C9A" w:rsidP="00582F7E">
      <w:pPr>
        <w:tabs>
          <w:tab w:val="left" w:pos="181"/>
        </w:tabs>
        <w:spacing w:line="240" w:lineRule="atLeast"/>
        <w:rPr>
          <w:rFonts w:ascii="Arial" w:hAnsi="Arial" w:cs="Arial"/>
          <w:b/>
          <w:sz w:val="12"/>
          <w:szCs w:val="12"/>
        </w:rPr>
      </w:pP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b/>
          <w:sz w:val="12"/>
          <w:szCs w:val="12"/>
          <w:lang w:val="kk"/>
        </w:rPr>
        <w:t>4. Қауіпсіздік техникасы бойынша талаптар</w:t>
      </w:r>
    </w:p>
    <w:p w:rsidR="008E0355" w:rsidRPr="00D75494" w:rsidRDefault="00D75494" w:rsidP="008E0355">
      <w:pPr>
        <w:tabs>
          <w:tab w:val="left" w:pos="181"/>
        </w:tabs>
        <w:spacing w:line="240" w:lineRule="atLeast"/>
        <w:rPr>
          <w:rStyle w:val="hps"/>
          <w:rFonts w:ascii="Arial" w:hAnsi="Arial" w:cs="Arial"/>
          <w:color w:val="333333"/>
          <w:sz w:val="12"/>
          <w:szCs w:val="12"/>
          <w:lang w:val="kk"/>
        </w:rPr>
      </w:pPr>
      <w:r>
        <w:rPr>
          <w:rFonts w:ascii="Arial" w:hAnsi="Arial" w:cs="Arial"/>
          <w:sz w:val="12"/>
          <w:szCs w:val="12"/>
          <w:lang w:val="kk" w:bidi="kk"/>
        </w:rPr>
        <w:t>Қосымша кореқ беру блогын тазалау және техникалық қызмет көрсету үшін қосымша қорек беру көзін желіден және аккумуляторлық батареядан өшірген дұрыс.</w:t>
      </w:r>
      <w:r>
        <w:rPr>
          <w:rFonts w:ascii="Arial" w:hAnsi="Arial" w:cs="Arial"/>
          <w:sz w:val="12"/>
          <w:szCs w:val="12"/>
          <w:lang w:val="kk" w:bidi="kk"/>
        </w:rPr>
        <w:br/>
        <w:t>Қосымша қорек беру көзінің модулі (RB 6</w:t>
      </w:r>
      <w:r w:rsidRPr="00F336BB">
        <w:rPr>
          <w:rFonts w:ascii="Arial" w:hAnsi="Arial" w:cs="Arial"/>
          <w:sz w:val="12"/>
          <w:szCs w:val="12"/>
          <w:lang w:val="kk" w:bidi="kk"/>
        </w:rPr>
        <w:t xml:space="preserve"> </w:t>
      </w:r>
      <w:r>
        <w:rPr>
          <w:rFonts w:ascii="Arial" w:hAnsi="Arial" w:cs="Arial"/>
          <w:sz w:val="12"/>
          <w:szCs w:val="12"/>
          <w:lang w:val="kk" w:bidi="kk"/>
        </w:rPr>
        <w:t>В 3,0</w:t>
      </w:r>
      <w:r w:rsidRPr="00F336BB">
        <w:rPr>
          <w:rFonts w:ascii="Arial" w:hAnsi="Arial" w:cs="Arial"/>
          <w:sz w:val="12"/>
          <w:szCs w:val="12"/>
          <w:lang w:val="kk" w:bidi="kk"/>
        </w:rPr>
        <w:t xml:space="preserve"> </w:t>
      </w:r>
      <w:r>
        <w:rPr>
          <w:rFonts w:ascii="Arial" w:hAnsi="Arial" w:cs="Arial"/>
          <w:sz w:val="12"/>
          <w:szCs w:val="12"/>
          <w:lang w:val="kk" w:bidi="kk"/>
        </w:rPr>
        <w:t>A*ч) құрылғымен бірге жеткізілетін аккумуляторлық батареямен бірге пайдалану үшін есептелген және ол басқа қандай да бір сыртқы қуат алу құрылғысына қосылмауы тиіс.</w:t>
      </w:r>
    </w:p>
    <w:p w:rsidR="008E0355" w:rsidRPr="00D75494" w:rsidRDefault="008E0355" w:rsidP="008E0355">
      <w:pPr>
        <w:tabs>
          <w:tab w:val="left" w:pos="181"/>
        </w:tabs>
        <w:spacing w:line="240" w:lineRule="atLeast"/>
        <w:rPr>
          <w:rStyle w:val="hps"/>
          <w:rFonts w:ascii="Arial" w:hAnsi="Arial" w:cs="Arial"/>
          <w:color w:val="333333"/>
          <w:sz w:val="12"/>
          <w:szCs w:val="12"/>
          <w:lang w:val="kk"/>
        </w:rPr>
      </w:pPr>
    </w:p>
    <w:p w:rsidR="008E0355" w:rsidRPr="00800B1A" w:rsidRDefault="00E61E08" w:rsidP="008E0355">
      <w:pPr>
        <w:tabs>
          <w:tab w:val="left" w:pos="181"/>
        </w:tabs>
        <w:spacing w:line="240" w:lineRule="atLeast"/>
        <w:rPr>
          <w:rFonts w:ascii="Arial" w:hAnsi="Arial" w:cs="Arial"/>
          <w:b/>
          <w:sz w:val="12"/>
          <w:szCs w:val="12"/>
          <w:lang w:val="kk"/>
        </w:rPr>
      </w:pPr>
      <w:r>
        <w:rPr>
          <w:rFonts w:ascii="Arial" w:hAnsi="Arial" w:cs="Arial"/>
          <w:b/>
          <w:sz w:val="12"/>
          <w:szCs w:val="12"/>
          <w:lang w:val="kk"/>
        </w:rPr>
        <w:t>5. Пайдалану ережесі мен орнату</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5.1. Қосымша қорек беру блогын пайдалану «Тұтынушылардың электрлік қондырғыларды техникалық пайдалану ережелеріне» сәйкес жүргізіледі.</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5.2. Шамдалға қосымша қорек беру блогын орнату. Модульді қосымша қорек көзіне сәйкес электрлік қосылыстардың төменде келтірілген сұлбаларына сәйкес орнатыңыз.</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 xml:space="preserve">Аккумуляторлық батареяларды жылу беретін элементтерден (бластар) алыс орнату ұсынылады өйткені жоғарғы температура қызмет көрсету уақытын азайтады. </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 xml:space="preserve">5.3. Қосымша қорек көзіне арналған модульге полярлықты сақтай отыра жарық диодты индикатордың сымдарын және аккумуляторлық батареяларды қосыңыз. </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5.4. Қосымша қорек беру блогы орнатылған шамдалды пайдалануға енгізер алдында аккумулятордың орнатылатын сыйымдылығына жеткенге дейін батареяның 3-4 рет қуат алу-қуаты таусылу тізбегін жүргізу қажет. Нормаланатын қоршаған орта темературасында және 0,9-дан 1,06-ға дейін нормаланатын мәндегі қорек көзі кернеуінде қуат алу ұзақтығы</w:t>
      </w: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24 сағат.</w:t>
      </w:r>
    </w:p>
    <w:p w:rsidR="008E0355" w:rsidRPr="008E0355"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5.5. Қосымша жарықтандыру жүйесінің дұрыс жұмысын қамтамасыз ету үшін қосымша шамдалдардың жұмысын мерзім сайын (жылына кеміне бір рет) тексеріп отыру қажет және қажет болған жағдайда істен шыққан аккумуляторларды ауыстыру керек.</w:t>
      </w:r>
    </w:p>
    <w:p w:rsidR="008E0355" w:rsidRPr="00800B1A" w:rsidRDefault="008E0355" w:rsidP="008E0355">
      <w:pPr>
        <w:tabs>
          <w:tab w:val="left" w:pos="181"/>
        </w:tabs>
        <w:spacing w:line="240" w:lineRule="atLeast"/>
        <w:rPr>
          <w:rFonts w:ascii="Arial" w:hAnsi="Arial" w:cs="Arial"/>
          <w:sz w:val="12"/>
          <w:szCs w:val="12"/>
          <w:lang w:val="kk"/>
        </w:rPr>
      </w:pPr>
    </w:p>
    <w:p w:rsidR="00D75494" w:rsidRPr="00D75494" w:rsidRDefault="00D75494" w:rsidP="00D75494">
      <w:pPr>
        <w:tabs>
          <w:tab w:val="left" w:pos="181"/>
        </w:tabs>
        <w:spacing w:line="240" w:lineRule="atLeast"/>
        <w:rPr>
          <w:rFonts w:ascii="Arial" w:hAnsi="Arial" w:cs="Arial"/>
          <w:b/>
          <w:sz w:val="12"/>
          <w:szCs w:val="12"/>
        </w:rPr>
      </w:pPr>
      <w:r w:rsidRPr="00D75494">
        <w:rPr>
          <w:rFonts w:ascii="Arial" w:hAnsi="Arial" w:cs="Arial"/>
          <w:b/>
          <w:sz w:val="12"/>
          <w:szCs w:val="12"/>
        </w:rPr>
        <w:t xml:space="preserve">6. TELEMANDO </w:t>
      </w:r>
      <w:proofErr w:type="spellStart"/>
      <w:r w:rsidRPr="00D75494">
        <w:rPr>
          <w:rFonts w:ascii="Arial" w:hAnsi="Arial" w:cs="Arial"/>
          <w:b/>
          <w:sz w:val="12"/>
          <w:szCs w:val="12"/>
        </w:rPr>
        <w:t>құралының</w:t>
      </w:r>
      <w:proofErr w:type="spellEnd"/>
      <w:r w:rsidRPr="00D75494">
        <w:rPr>
          <w:rFonts w:ascii="Arial" w:hAnsi="Arial" w:cs="Arial"/>
          <w:b/>
          <w:sz w:val="12"/>
          <w:szCs w:val="12"/>
        </w:rPr>
        <w:t xml:space="preserve"> </w:t>
      </w:r>
      <w:proofErr w:type="spellStart"/>
      <w:r w:rsidRPr="00D75494">
        <w:rPr>
          <w:rFonts w:ascii="Arial" w:hAnsi="Arial" w:cs="Arial"/>
          <w:b/>
          <w:sz w:val="12"/>
          <w:szCs w:val="12"/>
        </w:rPr>
        <w:t>көмегімен</w:t>
      </w:r>
      <w:proofErr w:type="spellEnd"/>
      <w:r w:rsidRPr="00D75494">
        <w:rPr>
          <w:rFonts w:ascii="Arial" w:hAnsi="Arial" w:cs="Arial"/>
          <w:b/>
          <w:sz w:val="12"/>
          <w:szCs w:val="12"/>
        </w:rPr>
        <w:t xml:space="preserve"> </w:t>
      </w:r>
      <w:proofErr w:type="spellStart"/>
      <w:r w:rsidRPr="00D75494">
        <w:rPr>
          <w:rFonts w:ascii="Arial" w:hAnsi="Arial" w:cs="Arial"/>
          <w:b/>
          <w:sz w:val="12"/>
          <w:szCs w:val="12"/>
        </w:rPr>
        <w:t>тексермелі</w:t>
      </w:r>
      <w:proofErr w:type="spellEnd"/>
      <w:r w:rsidRPr="00D75494">
        <w:rPr>
          <w:rFonts w:ascii="Arial" w:hAnsi="Arial" w:cs="Arial"/>
          <w:b/>
          <w:sz w:val="12"/>
          <w:szCs w:val="12"/>
        </w:rPr>
        <w:t xml:space="preserve"> </w:t>
      </w:r>
      <w:proofErr w:type="spellStart"/>
      <w:r w:rsidRPr="00D75494">
        <w:rPr>
          <w:rFonts w:ascii="Arial" w:hAnsi="Arial" w:cs="Arial"/>
          <w:b/>
          <w:sz w:val="12"/>
          <w:szCs w:val="12"/>
        </w:rPr>
        <w:t>сынақ</w:t>
      </w:r>
      <w:proofErr w:type="spellEnd"/>
    </w:p>
    <w:p w:rsidR="00D75494" w:rsidRPr="00D75494" w:rsidRDefault="00D75494" w:rsidP="00D75494">
      <w:pPr>
        <w:tabs>
          <w:tab w:val="left" w:pos="181"/>
        </w:tabs>
        <w:spacing w:line="240" w:lineRule="atLeast"/>
        <w:rPr>
          <w:rFonts w:ascii="Arial" w:hAnsi="Arial" w:cs="Arial"/>
          <w:sz w:val="12"/>
          <w:szCs w:val="12"/>
        </w:rPr>
      </w:pPr>
      <w:proofErr w:type="gramStart"/>
      <w:r w:rsidRPr="00D75494">
        <w:rPr>
          <w:rFonts w:ascii="Arial" w:hAnsi="Arial" w:cs="Arial"/>
          <w:sz w:val="12"/>
          <w:szCs w:val="12"/>
        </w:rPr>
        <w:t xml:space="preserve">TELEMANDO (TM) </w:t>
      </w:r>
      <w:proofErr w:type="spellStart"/>
      <w:r w:rsidRPr="00D75494">
        <w:rPr>
          <w:rFonts w:ascii="Arial" w:hAnsi="Arial" w:cs="Arial"/>
          <w:sz w:val="12"/>
          <w:szCs w:val="12"/>
        </w:rPr>
        <w:t>құралын</w:t>
      </w:r>
      <w:proofErr w:type="spellEnd"/>
      <w:r w:rsidRPr="00D75494">
        <w:rPr>
          <w:rFonts w:ascii="Arial" w:hAnsi="Arial" w:cs="Arial"/>
          <w:sz w:val="12"/>
          <w:szCs w:val="12"/>
        </w:rPr>
        <w:t xml:space="preserve"> </w:t>
      </w:r>
      <w:proofErr w:type="spellStart"/>
      <w:r w:rsidRPr="00D75494">
        <w:rPr>
          <w:rFonts w:ascii="Arial" w:hAnsi="Arial" w:cs="Arial"/>
          <w:sz w:val="12"/>
          <w:szCs w:val="12"/>
        </w:rPr>
        <w:t>қосу</w:t>
      </w:r>
      <w:proofErr w:type="spellEnd"/>
      <w:r w:rsidRPr="00D75494">
        <w:rPr>
          <w:rFonts w:ascii="Arial" w:hAnsi="Arial" w:cs="Arial"/>
          <w:sz w:val="12"/>
          <w:szCs w:val="12"/>
        </w:rPr>
        <w:t xml:space="preserve"> </w:t>
      </w:r>
      <w:proofErr w:type="spellStart"/>
      <w:r w:rsidRPr="00D75494">
        <w:rPr>
          <w:rFonts w:ascii="Arial" w:hAnsi="Arial" w:cs="Arial"/>
          <w:sz w:val="12"/>
          <w:szCs w:val="12"/>
        </w:rPr>
        <w:t>арқылы</w:t>
      </w:r>
      <w:proofErr w:type="spellEnd"/>
      <w:r w:rsidRPr="00D75494">
        <w:rPr>
          <w:rFonts w:ascii="Arial" w:hAnsi="Arial" w:cs="Arial"/>
          <w:sz w:val="12"/>
          <w:szCs w:val="12"/>
        </w:rPr>
        <w:t xml:space="preserve"> </w:t>
      </w:r>
      <w:proofErr w:type="spellStart"/>
      <w:r w:rsidRPr="00D75494">
        <w:rPr>
          <w:rFonts w:ascii="Arial" w:hAnsi="Arial" w:cs="Arial"/>
          <w:sz w:val="12"/>
          <w:szCs w:val="12"/>
        </w:rPr>
        <w:t>тексермелі</w:t>
      </w:r>
      <w:proofErr w:type="spellEnd"/>
      <w:r w:rsidRPr="00D75494">
        <w:rPr>
          <w:rFonts w:ascii="Arial" w:hAnsi="Arial" w:cs="Arial"/>
          <w:sz w:val="12"/>
          <w:szCs w:val="12"/>
        </w:rPr>
        <w:t xml:space="preserve"> </w:t>
      </w:r>
      <w:proofErr w:type="spellStart"/>
      <w:r w:rsidRPr="00D75494">
        <w:rPr>
          <w:rFonts w:ascii="Arial" w:hAnsi="Arial" w:cs="Arial"/>
          <w:sz w:val="12"/>
          <w:szCs w:val="12"/>
        </w:rPr>
        <w:t>сынақты</w:t>
      </w:r>
      <w:proofErr w:type="spellEnd"/>
      <w:r w:rsidRPr="00D75494">
        <w:rPr>
          <w:rFonts w:ascii="Arial" w:hAnsi="Arial" w:cs="Arial"/>
          <w:sz w:val="12"/>
          <w:szCs w:val="12"/>
        </w:rPr>
        <w:t xml:space="preserve"> </w:t>
      </w:r>
      <w:proofErr w:type="spellStart"/>
      <w:r w:rsidRPr="00D75494">
        <w:rPr>
          <w:rFonts w:ascii="Arial" w:hAnsi="Arial" w:cs="Arial"/>
          <w:sz w:val="12"/>
          <w:szCs w:val="12"/>
        </w:rPr>
        <w:t>өткізу</w:t>
      </w:r>
      <w:proofErr w:type="spellEnd"/>
      <w:r w:rsidRPr="00D75494">
        <w:rPr>
          <w:rFonts w:ascii="Arial" w:hAnsi="Arial" w:cs="Arial"/>
          <w:sz w:val="12"/>
          <w:szCs w:val="12"/>
        </w:rPr>
        <w:t xml:space="preserve"> </w:t>
      </w:r>
      <w:proofErr w:type="spellStart"/>
      <w:r w:rsidRPr="00D75494">
        <w:rPr>
          <w:rFonts w:ascii="Arial" w:hAnsi="Arial" w:cs="Arial"/>
          <w:sz w:val="12"/>
          <w:szCs w:val="12"/>
        </w:rPr>
        <w:t>мүмкіндігі</w:t>
      </w:r>
      <w:proofErr w:type="spellEnd"/>
      <w:r w:rsidRPr="00D75494">
        <w:rPr>
          <w:rFonts w:ascii="Arial" w:hAnsi="Arial" w:cs="Arial"/>
          <w:sz w:val="12"/>
          <w:szCs w:val="12"/>
        </w:rPr>
        <w:t xml:space="preserve"> </w:t>
      </w:r>
      <w:proofErr w:type="spellStart"/>
      <w:r w:rsidRPr="00D75494">
        <w:rPr>
          <w:rFonts w:ascii="Arial" w:hAnsi="Arial" w:cs="Arial"/>
          <w:sz w:val="12"/>
          <w:szCs w:val="12"/>
        </w:rPr>
        <w:t>болады</w:t>
      </w:r>
      <w:proofErr w:type="spellEnd"/>
      <w:r w:rsidRPr="00D75494">
        <w:rPr>
          <w:rFonts w:ascii="Arial" w:hAnsi="Arial" w:cs="Arial"/>
          <w:sz w:val="12"/>
          <w:szCs w:val="12"/>
        </w:rPr>
        <w:t xml:space="preserve">: </w:t>
      </w:r>
      <w:proofErr w:type="spellStart"/>
      <w:r w:rsidRPr="00D75494">
        <w:rPr>
          <w:rFonts w:ascii="Arial" w:hAnsi="Arial" w:cs="Arial"/>
          <w:sz w:val="12"/>
          <w:szCs w:val="12"/>
        </w:rPr>
        <w:t>Қорек</w:t>
      </w:r>
      <w:proofErr w:type="spellEnd"/>
      <w:r w:rsidRPr="00D75494">
        <w:rPr>
          <w:rFonts w:ascii="Arial" w:hAnsi="Arial" w:cs="Arial"/>
          <w:sz w:val="12"/>
          <w:szCs w:val="12"/>
        </w:rPr>
        <w:t xml:space="preserve"> </w:t>
      </w:r>
      <w:proofErr w:type="spellStart"/>
      <w:r w:rsidRPr="00D75494">
        <w:rPr>
          <w:rFonts w:ascii="Arial" w:hAnsi="Arial" w:cs="Arial"/>
          <w:sz w:val="12"/>
          <w:szCs w:val="12"/>
        </w:rPr>
        <w:t>көзі</w:t>
      </w:r>
      <w:proofErr w:type="spellEnd"/>
      <w:r w:rsidRPr="00D75494">
        <w:rPr>
          <w:rFonts w:ascii="Arial" w:hAnsi="Arial" w:cs="Arial"/>
          <w:sz w:val="12"/>
          <w:szCs w:val="12"/>
        </w:rPr>
        <w:t xml:space="preserve"> бола </w:t>
      </w:r>
      <w:proofErr w:type="spellStart"/>
      <w:r w:rsidRPr="00D75494">
        <w:rPr>
          <w:rFonts w:ascii="Arial" w:hAnsi="Arial" w:cs="Arial"/>
          <w:sz w:val="12"/>
          <w:szCs w:val="12"/>
        </w:rPr>
        <w:t>тұра</w:t>
      </w:r>
      <w:proofErr w:type="spellEnd"/>
      <w:r w:rsidRPr="00D75494">
        <w:rPr>
          <w:rFonts w:ascii="Arial" w:hAnsi="Arial" w:cs="Arial"/>
          <w:sz w:val="12"/>
          <w:szCs w:val="12"/>
        </w:rPr>
        <w:t xml:space="preserve"> ON (ҚОСУ) </w:t>
      </w:r>
      <w:proofErr w:type="spellStart"/>
      <w:r w:rsidRPr="00D75494">
        <w:rPr>
          <w:rFonts w:ascii="Arial" w:hAnsi="Arial" w:cs="Arial"/>
          <w:sz w:val="12"/>
          <w:szCs w:val="12"/>
        </w:rPr>
        <w:t>түймешігін</w:t>
      </w:r>
      <w:proofErr w:type="spellEnd"/>
      <w:r w:rsidRPr="00D75494">
        <w:rPr>
          <w:rFonts w:ascii="Arial" w:hAnsi="Arial" w:cs="Arial"/>
          <w:sz w:val="12"/>
          <w:szCs w:val="12"/>
        </w:rPr>
        <w:t xml:space="preserve"> басу </w:t>
      </w:r>
      <w:proofErr w:type="spellStart"/>
      <w:r w:rsidRPr="00D75494">
        <w:rPr>
          <w:rFonts w:ascii="Arial" w:hAnsi="Arial" w:cs="Arial"/>
          <w:sz w:val="12"/>
          <w:szCs w:val="12"/>
        </w:rPr>
        <w:t>арқылы</w:t>
      </w:r>
      <w:proofErr w:type="spellEnd"/>
      <w:r w:rsidRPr="00D75494">
        <w:rPr>
          <w:rFonts w:ascii="Arial" w:hAnsi="Arial" w:cs="Arial"/>
          <w:sz w:val="12"/>
          <w:szCs w:val="12"/>
        </w:rPr>
        <w:t xml:space="preserve"> (</w:t>
      </w:r>
      <w:proofErr w:type="spellStart"/>
      <w:r w:rsidRPr="00D75494">
        <w:rPr>
          <w:rFonts w:ascii="Arial" w:hAnsi="Arial" w:cs="Arial"/>
          <w:sz w:val="12"/>
          <w:szCs w:val="12"/>
        </w:rPr>
        <w:t>Telemando</w:t>
      </w:r>
      <w:proofErr w:type="spellEnd"/>
      <w:r w:rsidRPr="00D75494">
        <w:rPr>
          <w:rFonts w:ascii="Arial" w:hAnsi="Arial" w:cs="Arial"/>
          <w:sz w:val="12"/>
          <w:szCs w:val="12"/>
        </w:rPr>
        <w:t xml:space="preserve"> </w:t>
      </w:r>
      <w:proofErr w:type="spellStart"/>
      <w:r w:rsidRPr="00D75494">
        <w:rPr>
          <w:rFonts w:ascii="Arial" w:hAnsi="Arial" w:cs="Arial"/>
          <w:sz w:val="12"/>
          <w:szCs w:val="12"/>
        </w:rPr>
        <w:t>құрылғысында</w:t>
      </w:r>
      <w:proofErr w:type="spellEnd"/>
      <w:r w:rsidRPr="00D75494">
        <w:rPr>
          <w:rFonts w:ascii="Arial" w:hAnsi="Arial" w:cs="Arial"/>
          <w:sz w:val="12"/>
          <w:szCs w:val="12"/>
        </w:rPr>
        <w:t xml:space="preserve">) </w:t>
      </w:r>
      <w:proofErr w:type="spellStart"/>
      <w:r w:rsidRPr="00D75494">
        <w:rPr>
          <w:rFonts w:ascii="Arial" w:hAnsi="Arial" w:cs="Arial"/>
          <w:sz w:val="12"/>
          <w:szCs w:val="12"/>
        </w:rPr>
        <w:t>шамдал</w:t>
      </w:r>
      <w:proofErr w:type="spellEnd"/>
      <w:r w:rsidRPr="00D75494">
        <w:rPr>
          <w:rFonts w:ascii="Arial" w:hAnsi="Arial" w:cs="Arial"/>
          <w:sz w:val="12"/>
          <w:szCs w:val="12"/>
        </w:rPr>
        <w:t xml:space="preserve"> </w:t>
      </w:r>
      <w:proofErr w:type="spellStart"/>
      <w:r w:rsidRPr="00D75494">
        <w:rPr>
          <w:rFonts w:ascii="Arial" w:hAnsi="Arial" w:cs="Arial"/>
          <w:sz w:val="12"/>
          <w:szCs w:val="12"/>
        </w:rPr>
        <w:t>қосымша</w:t>
      </w:r>
      <w:proofErr w:type="spellEnd"/>
      <w:r w:rsidRPr="00D75494">
        <w:rPr>
          <w:rFonts w:ascii="Arial" w:hAnsi="Arial" w:cs="Arial"/>
          <w:sz w:val="12"/>
          <w:szCs w:val="12"/>
        </w:rPr>
        <w:t xml:space="preserve"> </w:t>
      </w:r>
      <w:proofErr w:type="spellStart"/>
      <w:r w:rsidRPr="00D75494">
        <w:rPr>
          <w:rFonts w:ascii="Arial" w:hAnsi="Arial" w:cs="Arial"/>
          <w:sz w:val="12"/>
          <w:szCs w:val="12"/>
        </w:rPr>
        <w:t>режимге</w:t>
      </w:r>
      <w:proofErr w:type="spellEnd"/>
      <w:r w:rsidRPr="00D75494">
        <w:rPr>
          <w:rFonts w:ascii="Arial" w:hAnsi="Arial" w:cs="Arial"/>
          <w:sz w:val="12"/>
          <w:szCs w:val="12"/>
        </w:rPr>
        <w:t xml:space="preserve"> </w:t>
      </w:r>
      <w:proofErr w:type="spellStart"/>
      <w:r w:rsidRPr="00D75494">
        <w:rPr>
          <w:rFonts w:ascii="Arial" w:hAnsi="Arial" w:cs="Arial"/>
          <w:sz w:val="12"/>
          <w:szCs w:val="12"/>
        </w:rPr>
        <w:t>ауысады</w:t>
      </w:r>
      <w:proofErr w:type="spellEnd"/>
      <w:r w:rsidRPr="00D75494">
        <w:rPr>
          <w:rFonts w:ascii="Arial" w:hAnsi="Arial" w:cs="Arial"/>
          <w:sz w:val="12"/>
          <w:szCs w:val="12"/>
        </w:rPr>
        <w:t xml:space="preserve"> </w:t>
      </w:r>
      <w:proofErr w:type="spellStart"/>
      <w:r w:rsidRPr="00D75494">
        <w:rPr>
          <w:rFonts w:ascii="Arial" w:hAnsi="Arial" w:cs="Arial"/>
          <w:sz w:val="12"/>
          <w:szCs w:val="12"/>
        </w:rPr>
        <w:t>және</w:t>
      </w:r>
      <w:proofErr w:type="spellEnd"/>
      <w:r w:rsidRPr="00D75494">
        <w:rPr>
          <w:rFonts w:ascii="Arial" w:hAnsi="Arial" w:cs="Arial"/>
          <w:sz w:val="12"/>
          <w:szCs w:val="12"/>
        </w:rPr>
        <w:t xml:space="preserve"> </w:t>
      </w:r>
      <w:proofErr w:type="spellStart"/>
      <w:r w:rsidRPr="00D75494">
        <w:rPr>
          <w:rFonts w:ascii="Arial" w:hAnsi="Arial" w:cs="Arial"/>
          <w:sz w:val="12"/>
          <w:szCs w:val="12"/>
        </w:rPr>
        <w:t>сол</w:t>
      </w:r>
      <w:proofErr w:type="spellEnd"/>
      <w:r w:rsidRPr="00D75494">
        <w:rPr>
          <w:rFonts w:ascii="Arial" w:hAnsi="Arial" w:cs="Arial"/>
          <w:sz w:val="12"/>
          <w:szCs w:val="12"/>
        </w:rPr>
        <w:t xml:space="preserve"> </w:t>
      </w:r>
      <w:proofErr w:type="spellStart"/>
      <w:r w:rsidRPr="00D75494">
        <w:rPr>
          <w:rFonts w:ascii="Arial" w:hAnsi="Arial" w:cs="Arial"/>
          <w:sz w:val="12"/>
          <w:szCs w:val="12"/>
        </w:rPr>
        <w:t>режимде</w:t>
      </w:r>
      <w:proofErr w:type="spellEnd"/>
      <w:r w:rsidRPr="00D75494">
        <w:rPr>
          <w:rFonts w:ascii="Arial" w:hAnsi="Arial" w:cs="Arial"/>
          <w:sz w:val="12"/>
          <w:szCs w:val="12"/>
        </w:rPr>
        <w:t xml:space="preserve"> ON (ҚОСУ) </w:t>
      </w:r>
      <w:proofErr w:type="spellStart"/>
      <w:r w:rsidRPr="00D75494">
        <w:rPr>
          <w:rFonts w:ascii="Arial" w:hAnsi="Arial" w:cs="Arial"/>
          <w:sz w:val="12"/>
          <w:szCs w:val="12"/>
        </w:rPr>
        <w:t>түймешігін</w:t>
      </w:r>
      <w:proofErr w:type="spellEnd"/>
      <w:r w:rsidRPr="00D75494">
        <w:rPr>
          <w:rFonts w:ascii="Arial" w:hAnsi="Arial" w:cs="Arial"/>
          <w:sz w:val="12"/>
          <w:szCs w:val="12"/>
        </w:rPr>
        <w:t xml:space="preserve"> </w:t>
      </w:r>
      <w:proofErr w:type="spellStart"/>
      <w:r w:rsidRPr="00D75494">
        <w:rPr>
          <w:rFonts w:ascii="Arial" w:hAnsi="Arial" w:cs="Arial"/>
          <w:sz w:val="12"/>
          <w:szCs w:val="12"/>
        </w:rPr>
        <w:t>жібермегенше</w:t>
      </w:r>
      <w:proofErr w:type="spellEnd"/>
      <w:r w:rsidRPr="00D75494">
        <w:rPr>
          <w:rFonts w:ascii="Arial" w:hAnsi="Arial" w:cs="Arial"/>
          <w:sz w:val="12"/>
          <w:szCs w:val="12"/>
        </w:rPr>
        <w:t xml:space="preserve"> </w:t>
      </w:r>
      <w:proofErr w:type="spellStart"/>
      <w:r w:rsidRPr="00D75494">
        <w:rPr>
          <w:rFonts w:ascii="Arial" w:hAnsi="Arial" w:cs="Arial"/>
          <w:sz w:val="12"/>
          <w:szCs w:val="12"/>
        </w:rPr>
        <w:t>жұмыс</w:t>
      </w:r>
      <w:proofErr w:type="spellEnd"/>
      <w:r w:rsidRPr="00D75494">
        <w:rPr>
          <w:rFonts w:ascii="Arial" w:hAnsi="Arial" w:cs="Arial"/>
          <w:sz w:val="12"/>
          <w:szCs w:val="12"/>
        </w:rPr>
        <w:t xml:space="preserve"> </w:t>
      </w:r>
      <w:proofErr w:type="spellStart"/>
      <w:r w:rsidRPr="00D75494">
        <w:rPr>
          <w:rFonts w:ascii="Arial" w:hAnsi="Arial" w:cs="Arial"/>
          <w:sz w:val="12"/>
          <w:szCs w:val="12"/>
        </w:rPr>
        <w:t>жасайды</w:t>
      </w:r>
      <w:proofErr w:type="spellEnd"/>
      <w:r w:rsidRPr="00D75494">
        <w:rPr>
          <w:rFonts w:ascii="Arial" w:hAnsi="Arial" w:cs="Arial"/>
          <w:sz w:val="12"/>
          <w:szCs w:val="12"/>
        </w:rPr>
        <w:t xml:space="preserve">. </w:t>
      </w:r>
      <w:proofErr w:type="gramEnd"/>
    </w:p>
    <w:p w:rsidR="00D75494" w:rsidRDefault="00D75494" w:rsidP="00D75494">
      <w:pPr>
        <w:tabs>
          <w:tab w:val="left" w:pos="181"/>
        </w:tabs>
        <w:spacing w:line="240" w:lineRule="atLeast"/>
        <w:rPr>
          <w:rFonts w:ascii="Arial" w:hAnsi="Arial" w:cs="Arial"/>
          <w:sz w:val="12"/>
          <w:szCs w:val="12"/>
        </w:rPr>
      </w:pPr>
      <w:proofErr w:type="spellStart"/>
      <w:r w:rsidRPr="00D75494">
        <w:rPr>
          <w:rFonts w:ascii="Arial" w:hAnsi="Arial" w:cs="Arial"/>
          <w:sz w:val="12"/>
          <w:szCs w:val="12"/>
        </w:rPr>
        <w:t>Telemando</w:t>
      </w:r>
      <w:proofErr w:type="spellEnd"/>
      <w:r w:rsidRPr="00D75494">
        <w:rPr>
          <w:rFonts w:ascii="Arial" w:hAnsi="Arial" w:cs="Arial"/>
          <w:sz w:val="12"/>
          <w:szCs w:val="12"/>
        </w:rPr>
        <w:t xml:space="preserve"> </w:t>
      </w:r>
      <w:proofErr w:type="spellStart"/>
      <w:r w:rsidRPr="00D75494">
        <w:rPr>
          <w:rFonts w:ascii="Arial" w:hAnsi="Arial" w:cs="Arial"/>
          <w:sz w:val="12"/>
          <w:szCs w:val="12"/>
        </w:rPr>
        <w:t>құрылғысы</w:t>
      </w:r>
      <w:proofErr w:type="spellEnd"/>
      <w:r w:rsidRPr="00D75494">
        <w:rPr>
          <w:rFonts w:ascii="Arial" w:hAnsi="Arial" w:cs="Arial"/>
          <w:sz w:val="12"/>
          <w:szCs w:val="12"/>
        </w:rPr>
        <w:t xml:space="preserve"> 35 </w:t>
      </w:r>
      <w:proofErr w:type="spellStart"/>
      <w:proofErr w:type="gramStart"/>
      <w:r w:rsidRPr="00D75494">
        <w:rPr>
          <w:rFonts w:ascii="Arial" w:hAnsi="Arial" w:cs="Arial"/>
          <w:sz w:val="12"/>
          <w:szCs w:val="12"/>
        </w:rPr>
        <w:t>шамдалдар</w:t>
      </w:r>
      <w:proofErr w:type="gramEnd"/>
      <w:r w:rsidRPr="00D75494">
        <w:rPr>
          <w:rFonts w:ascii="Arial" w:hAnsi="Arial" w:cs="Arial"/>
          <w:sz w:val="12"/>
          <w:szCs w:val="12"/>
        </w:rPr>
        <w:t>ға</w:t>
      </w:r>
      <w:proofErr w:type="spellEnd"/>
      <w:r w:rsidRPr="00D75494">
        <w:rPr>
          <w:rFonts w:ascii="Arial" w:hAnsi="Arial" w:cs="Arial"/>
          <w:sz w:val="12"/>
          <w:szCs w:val="12"/>
        </w:rPr>
        <w:t xml:space="preserve"> </w:t>
      </w:r>
      <w:proofErr w:type="spellStart"/>
      <w:r w:rsidRPr="00D75494">
        <w:rPr>
          <w:rFonts w:ascii="Arial" w:hAnsi="Arial" w:cs="Arial"/>
          <w:sz w:val="12"/>
          <w:szCs w:val="12"/>
        </w:rPr>
        <w:t>дейін</w:t>
      </w:r>
      <w:proofErr w:type="spellEnd"/>
      <w:r w:rsidRPr="00D75494">
        <w:rPr>
          <w:rFonts w:ascii="Arial" w:hAnsi="Arial" w:cs="Arial"/>
          <w:sz w:val="12"/>
          <w:szCs w:val="12"/>
        </w:rPr>
        <w:t xml:space="preserve"> </w:t>
      </w:r>
      <w:proofErr w:type="spellStart"/>
      <w:r w:rsidRPr="00D75494">
        <w:rPr>
          <w:rFonts w:ascii="Arial" w:hAnsi="Arial" w:cs="Arial"/>
          <w:sz w:val="12"/>
          <w:szCs w:val="12"/>
        </w:rPr>
        <w:t>қызмет</w:t>
      </w:r>
      <w:proofErr w:type="spellEnd"/>
      <w:r w:rsidRPr="00D75494">
        <w:rPr>
          <w:rFonts w:ascii="Arial" w:hAnsi="Arial" w:cs="Arial"/>
          <w:sz w:val="12"/>
          <w:szCs w:val="12"/>
        </w:rPr>
        <w:t xml:space="preserve"> </w:t>
      </w:r>
      <w:proofErr w:type="spellStart"/>
      <w:r w:rsidRPr="00D75494">
        <w:rPr>
          <w:rFonts w:ascii="Arial" w:hAnsi="Arial" w:cs="Arial"/>
          <w:sz w:val="12"/>
          <w:szCs w:val="12"/>
        </w:rPr>
        <w:t>көрсетеді</w:t>
      </w:r>
      <w:proofErr w:type="spellEnd"/>
      <w:r w:rsidRPr="00D75494">
        <w:rPr>
          <w:rFonts w:ascii="Arial" w:hAnsi="Arial" w:cs="Arial"/>
          <w:sz w:val="12"/>
          <w:szCs w:val="12"/>
        </w:rPr>
        <w:t xml:space="preserve"> (</w:t>
      </w:r>
      <w:proofErr w:type="spellStart"/>
      <w:r w:rsidRPr="00D75494">
        <w:rPr>
          <w:rFonts w:ascii="Arial" w:hAnsi="Arial" w:cs="Arial"/>
          <w:sz w:val="12"/>
          <w:szCs w:val="12"/>
        </w:rPr>
        <w:t>қосу</w:t>
      </w:r>
      <w:proofErr w:type="spellEnd"/>
      <w:r w:rsidRPr="00D75494">
        <w:rPr>
          <w:rFonts w:ascii="Arial" w:hAnsi="Arial" w:cs="Arial"/>
          <w:sz w:val="12"/>
          <w:szCs w:val="12"/>
        </w:rPr>
        <w:t xml:space="preserve"> </w:t>
      </w:r>
      <w:proofErr w:type="spellStart"/>
      <w:r w:rsidRPr="00D75494">
        <w:rPr>
          <w:rFonts w:ascii="Arial" w:hAnsi="Arial" w:cs="Arial"/>
          <w:sz w:val="12"/>
          <w:szCs w:val="12"/>
        </w:rPr>
        <w:t>сұлбасын</w:t>
      </w:r>
      <w:proofErr w:type="spellEnd"/>
      <w:r w:rsidRPr="00D75494">
        <w:rPr>
          <w:rFonts w:ascii="Arial" w:hAnsi="Arial" w:cs="Arial"/>
          <w:sz w:val="12"/>
          <w:szCs w:val="12"/>
        </w:rPr>
        <w:t xml:space="preserve"> </w:t>
      </w:r>
      <w:proofErr w:type="spellStart"/>
      <w:r w:rsidRPr="00D75494">
        <w:rPr>
          <w:rFonts w:ascii="Arial" w:hAnsi="Arial" w:cs="Arial"/>
          <w:sz w:val="12"/>
          <w:szCs w:val="12"/>
        </w:rPr>
        <w:t>қараңыз</w:t>
      </w:r>
      <w:proofErr w:type="spellEnd"/>
      <w:r w:rsidRPr="00D75494">
        <w:rPr>
          <w:rFonts w:ascii="Arial" w:hAnsi="Arial" w:cs="Arial"/>
          <w:sz w:val="12"/>
          <w:szCs w:val="12"/>
        </w:rPr>
        <w:t>)</w:t>
      </w:r>
      <w:r>
        <w:rPr>
          <w:rFonts w:ascii="Arial" w:hAnsi="Arial" w:cs="Arial"/>
          <w:sz w:val="12"/>
          <w:szCs w:val="12"/>
        </w:rPr>
        <w:t>.</w:t>
      </w:r>
      <w:r w:rsidR="00D72E5B">
        <w:rPr>
          <w:rFonts w:ascii="Arial" w:hAnsi="Arial" w:cs="Arial"/>
          <w:sz w:val="12"/>
          <w:szCs w:val="12"/>
        </w:rPr>
        <w:t xml:space="preserve"> </w:t>
      </w:r>
      <w:r w:rsidR="00D72E5B" w:rsidRPr="00D72E5B">
        <w:rPr>
          <w:rFonts w:ascii="Arial" w:hAnsi="Arial" w:cs="Arial"/>
          <w:sz w:val="12"/>
          <w:szCs w:val="12"/>
        </w:rPr>
        <w:t xml:space="preserve">OFF </w:t>
      </w:r>
      <w:proofErr w:type="spellStart"/>
      <w:r w:rsidR="00D72E5B" w:rsidRPr="00D72E5B">
        <w:rPr>
          <w:rFonts w:ascii="Arial" w:hAnsi="Arial" w:cs="Arial"/>
          <w:sz w:val="12"/>
          <w:szCs w:val="12"/>
        </w:rPr>
        <w:t>түймесі</w:t>
      </w:r>
      <w:proofErr w:type="spellEnd"/>
      <w:r w:rsidR="00D72E5B" w:rsidRPr="00D72E5B">
        <w:rPr>
          <w:rFonts w:ascii="Arial" w:hAnsi="Arial" w:cs="Arial"/>
          <w:sz w:val="12"/>
          <w:szCs w:val="12"/>
        </w:rPr>
        <w:t xml:space="preserve"> </w:t>
      </w:r>
      <w:proofErr w:type="spellStart"/>
      <w:r w:rsidR="00D72E5B" w:rsidRPr="00D72E5B">
        <w:rPr>
          <w:rFonts w:ascii="Arial" w:hAnsi="Arial" w:cs="Arial"/>
          <w:sz w:val="12"/>
          <w:szCs w:val="12"/>
        </w:rPr>
        <w:t>қолданылмайды</w:t>
      </w:r>
      <w:proofErr w:type="spellEnd"/>
      <w:r w:rsidR="00D72E5B">
        <w:rPr>
          <w:rFonts w:ascii="Arial" w:hAnsi="Arial" w:cs="Arial"/>
          <w:sz w:val="12"/>
          <w:szCs w:val="12"/>
        </w:rPr>
        <w:t>.</w:t>
      </w:r>
    </w:p>
    <w:p w:rsidR="00D75494" w:rsidRPr="00D75494" w:rsidRDefault="00D75494" w:rsidP="00D75494">
      <w:pPr>
        <w:tabs>
          <w:tab w:val="left" w:pos="181"/>
        </w:tabs>
        <w:spacing w:line="240" w:lineRule="atLeast"/>
        <w:rPr>
          <w:rFonts w:ascii="Arial" w:hAnsi="Arial" w:cs="Arial"/>
          <w:sz w:val="12"/>
          <w:szCs w:val="12"/>
        </w:rPr>
      </w:pPr>
    </w:p>
    <w:p w:rsidR="008E0355" w:rsidRPr="0018444C" w:rsidRDefault="00D75494" w:rsidP="008E0355">
      <w:pPr>
        <w:tabs>
          <w:tab w:val="left" w:pos="181"/>
        </w:tabs>
        <w:spacing w:line="240" w:lineRule="atLeast"/>
        <w:rPr>
          <w:rFonts w:ascii="Arial" w:hAnsi="Arial" w:cs="Arial"/>
          <w:b/>
          <w:sz w:val="12"/>
          <w:szCs w:val="12"/>
          <w:lang w:val="kk"/>
        </w:rPr>
      </w:pPr>
      <w:r>
        <w:rPr>
          <w:rFonts w:ascii="Arial" w:hAnsi="Arial" w:cs="Arial"/>
          <w:b/>
          <w:sz w:val="12"/>
          <w:szCs w:val="12"/>
        </w:rPr>
        <w:t>7</w:t>
      </w:r>
      <w:r w:rsidR="0054148E">
        <w:rPr>
          <w:rFonts w:ascii="Arial" w:hAnsi="Arial" w:cs="Arial"/>
          <w:b/>
          <w:sz w:val="12"/>
          <w:szCs w:val="12"/>
          <w:lang w:val="kk"/>
        </w:rPr>
        <w:t>. Қабылдау туралы куәлік</w:t>
      </w:r>
    </w:p>
    <w:p w:rsidR="008E0355" w:rsidRPr="008E0355" w:rsidRDefault="008E0355" w:rsidP="008E0355">
      <w:pPr>
        <w:tabs>
          <w:tab w:val="left" w:pos="181"/>
        </w:tabs>
        <w:spacing w:line="240" w:lineRule="atLeast"/>
        <w:rPr>
          <w:rFonts w:ascii="Arial" w:hAnsi="Arial" w:cs="Arial"/>
          <w:sz w:val="12"/>
          <w:szCs w:val="12"/>
          <w:lang w:val="kk"/>
        </w:rPr>
      </w:pPr>
      <w:r w:rsidRPr="008E0355">
        <w:rPr>
          <w:rFonts w:ascii="Arial" w:hAnsi="Arial" w:cs="Arial"/>
          <w:sz w:val="12"/>
          <w:szCs w:val="12"/>
          <w:lang w:val="kk"/>
        </w:rPr>
        <w:t>Қосымша қорек беру блогы ТШ 3461-015-44919750-07 сәйкес келеді және пайдалануға жарамды болып танылды.</w:t>
      </w:r>
    </w:p>
    <w:p w:rsidR="008E0355" w:rsidRPr="008E0355" w:rsidRDefault="008E0355" w:rsidP="008E0355">
      <w:pPr>
        <w:tabs>
          <w:tab w:val="left" w:pos="181"/>
          <w:tab w:val="left" w:leader="underscore" w:pos="10199"/>
        </w:tabs>
        <w:spacing w:line="240" w:lineRule="atLeast"/>
        <w:rPr>
          <w:rFonts w:ascii="Arial" w:hAnsi="Arial" w:cs="Arial"/>
          <w:sz w:val="12"/>
          <w:szCs w:val="12"/>
          <w:lang w:val="kk"/>
        </w:rPr>
      </w:pPr>
      <w:r w:rsidRPr="008E0355">
        <w:rPr>
          <w:rFonts w:ascii="Arial" w:hAnsi="Arial" w:cs="Arial"/>
          <w:sz w:val="12"/>
          <w:szCs w:val="12"/>
          <w:lang w:val="kk"/>
        </w:rPr>
        <w:t>Шығарылған күні</w:t>
      </w:r>
    </w:p>
    <w:p w:rsidR="008E0355" w:rsidRPr="00800B1A" w:rsidRDefault="001A0133" w:rsidP="008E0355">
      <w:pPr>
        <w:tabs>
          <w:tab w:val="left" w:pos="181"/>
          <w:tab w:val="left" w:leader="underscore" w:pos="10199"/>
        </w:tabs>
        <w:spacing w:line="240" w:lineRule="atLeast"/>
        <w:rPr>
          <w:rFonts w:ascii="Arial" w:hAnsi="Arial" w:cs="Arial"/>
          <w:sz w:val="12"/>
          <w:szCs w:val="12"/>
          <w:lang w:val="kk"/>
        </w:rPr>
      </w:pPr>
      <w:r>
        <w:rPr>
          <w:rFonts w:ascii="Arial" w:hAnsi="Arial" w:cs="Arial"/>
          <w:sz w:val="12"/>
          <w:szCs w:val="12"/>
          <w:lang w:val="kk"/>
        </w:rPr>
        <w:t>ТББ Бақылаушысы</w:t>
      </w:r>
      <w:r w:rsidR="008E0355" w:rsidRPr="008E0355">
        <w:rPr>
          <w:rFonts w:ascii="Arial" w:hAnsi="Arial" w:cs="Arial"/>
          <w:sz w:val="12"/>
          <w:szCs w:val="12"/>
          <w:lang w:val="kk"/>
        </w:rPr>
        <w:tab/>
      </w:r>
    </w:p>
    <w:p w:rsidR="00D75494" w:rsidRPr="00800B1A" w:rsidRDefault="00D75494" w:rsidP="00D75494">
      <w:pPr>
        <w:spacing w:line="240" w:lineRule="atLeast"/>
        <w:rPr>
          <w:rFonts w:ascii="Arial" w:hAnsi="Arial" w:cs="Arial"/>
          <w:sz w:val="12"/>
          <w:szCs w:val="12"/>
          <w:lang w:val="kk"/>
        </w:rPr>
      </w:pPr>
      <w:r>
        <w:rPr>
          <w:rFonts w:ascii="Arial" w:hAnsi="Arial" w:cs="Arial"/>
          <w:sz w:val="12"/>
          <w:szCs w:val="12"/>
          <w:lang w:val="kk" w:bidi="kk"/>
        </w:rPr>
        <w:t>Шамдал сертификатталған.</w:t>
      </w:r>
    </w:p>
    <w:p w:rsidR="00D75494" w:rsidRPr="00800B1A" w:rsidRDefault="00D75494" w:rsidP="00D75494">
      <w:pPr>
        <w:tabs>
          <w:tab w:val="left" w:pos="181"/>
          <w:tab w:val="left" w:leader="underscore" w:pos="10199"/>
        </w:tabs>
        <w:spacing w:line="240" w:lineRule="atLeast"/>
        <w:rPr>
          <w:rFonts w:ascii="Arial" w:hAnsi="Arial" w:cs="Arial"/>
          <w:sz w:val="12"/>
          <w:szCs w:val="12"/>
          <w:lang w:val="kk"/>
        </w:rPr>
      </w:pPr>
      <w:r>
        <w:rPr>
          <w:rFonts w:ascii="Arial" w:hAnsi="Arial" w:cs="Arial"/>
          <w:sz w:val="12"/>
          <w:szCs w:val="12"/>
          <w:lang w:val="kk" w:bidi="kk"/>
        </w:rPr>
        <w:t>Сәйкестік сертификатының №</w:t>
      </w:r>
    </w:p>
    <w:p w:rsidR="008E0355" w:rsidRPr="008E0355" w:rsidRDefault="008E0355" w:rsidP="008E0355">
      <w:pPr>
        <w:tabs>
          <w:tab w:val="left" w:pos="181"/>
        </w:tabs>
        <w:spacing w:line="240" w:lineRule="atLeast"/>
        <w:rPr>
          <w:rFonts w:ascii="Arial" w:hAnsi="Arial" w:cs="Arial"/>
          <w:b/>
          <w:sz w:val="12"/>
          <w:szCs w:val="12"/>
          <w:lang w:val="kk"/>
        </w:rPr>
      </w:pPr>
    </w:p>
    <w:p w:rsidR="008E0355" w:rsidRPr="0018444C" w:rsidRDefault="00D75494" w:rsidP="008E0355">
      <w:pPr>
        <w:tabs>
          <w:tab w:val="left" w:pos="181"/>
        </w:tabs>
        <w:spacing w:line="240" w:lineRule="atLeast"/>
        <w:rPr>
          <w:rFonts w:ascii="Arial" w:hAnsi="Arial" w:cs="Arial"/>
          <w:sz w:val="12"/>
          <w:szCs w:val="12"/>
          <w:lang w:val="kk"/>
        </w:rPr>
      </w:pPr>
      <w:r w:rsidRPr="00800B1A">
        <w:rPr>
          <w:rFonts w:ascii="Arial" w:hAnsi="Arial" w:cs="Arial"/>
          <w:b/>
          <w:sz w:val="12"/>
          <w:szCs w:val="12"/>
          <w:lang w:val="kk"/>
        </w:rPr>
        <w:t>8</w:t>
      </w:r>
      <w:r w:rsidR="0054148E">
        <w:rPr>
          <w:rFonts w:ascii="Arial" w:hAnsi="Arial" w:cs="Arial"/>
          <w:b/>
          <w:sz w:val="12"/>
          <w:szCs w:val="12"/>
          <w:lang w:val="kk"/>
        </w:rPr>
        <w:t>. Кепілдік міндеттемелер</w:t>
      </w:r>
    </w:p>
    <w:p w:rsidR="008E0355" w:rsidRPr="008E0355" w:rsidRDefault="00D75494" w:rsidP="008E0355">
      <w:pPr>
        <w:tabs>
          <w:tab w:val="left" w:pos="181"/>
        </w:tabs>
        <w:spacing w:line="240" w:lineRule="atLeast"/>
        <w:rPr>
          <w:rFonts w:ascii="Arial" w:hAnsi="Arial" w:cs="Arial"/>
          <w:sz w:val="12"/>
          <w:szCs w:val="12"/>
          <w:lang w:val="kk"/>
        </w:rPr>
      </w:pPr>
      <w:r w:rsidRPr="00D75494">
        <w:rPr>
          <w:rFonts w:ascii="Arial" w:hAnsi="Arial" w:cs="Arial"/>
          <w:sz w:val="12"/>
          <w:szCs w:val="12"/>
          <w:lang w:val="kk"/>
        </w:rPr>
        <w:t>8</w:t>
      </w:r>
      <w:r w:rsidR="008E0355" w:rsidRPr="008E0355">
        <w:rPr>
          <w:rFonts w:ascii="Arial" w:hAnsi="Arial" w:cs="Arial"/>
          <w:sz w:val="12"/>
          <w:szCs w:val="12"/>
          <w:lang w:val="kk"/>
        </w:rPr>
        <w:t>.1. Өндіруші зауыт кепілдік мерзім кезеңінде қалыпты пайдалану шартында сатып алушының кінәсінен тыс істен шыққан қосымша қорек көзі блогын және жарық диодты LED модуль-ді ақысыз жөндеуге немесе алмастыруға міндеттенеді.</w:t>
      </w:r>
    </w:p>
    <w:p w:rsidR="008E0355" w:rsidRPr="001A0133" w:rsidRDefault="00D75494" w:rsidP="008E0355">
      <w:pPr>
        <w:tabs>
          <w:tab w:val="left" w:pos="181"/>
        </w:tabs>
        <w:spacing w:line="240" w:lineRule="atLeast"/>
        <w:rPr>
          <w:rFonts w:ascii="Arial" w:hAnsi="Arial" w:cs="Arial"/>
          <w:sz w:val="12"/>
          <w:szCs w:val="12"/>
          <w:lang w:val="kk"/>
        </w:rPr>
      </w:pPr>
      <w:r w:rsidRPr="00D75494">
        <w:rPr>
          <w:rFonts w:ascii="Arial" w:hAnsi="Arial" w:cs="Arial"/>
          <w:sz w:val="12"/>
          <w:szCs w:val="12"/>
          <w:lang w:val="kk"/>
        </w:rPr>
        <w:t>8</w:t>
      </w:r>
      <w:r w:rsidR="008E0355" w:rsidRPr="008E0355">
        <w:rPr>
          <w:rFonts w:ascii="Arial" w:hAnsi="Arial" w:cs="Arial"/>
          <w:sz w:val="12"/>
          <w:szCs w:val="12"/>
          <w:lang w:val="kk"/>
        </w:rPr>
        <w:t>.2. Қосымша қорек көзі блогының кепілдік мерзімі - д</w:t>
      </w:r>
      <w:r w:rsidR="001A0133">
        <w:rPr>
          <w:rFonts w:ascii="Arial" w:hAnsi="Arial" w:cs="Arial"/>
          <w:sz w:val="12"/>
          <w:szCs w:val="12"/>
          <w:lang w:val="kk"/>
        </w:rPr>
        <w:t>айындалған күннен бастап 24 ай.</w:t>
      </w:r>
    </w:p>
    <w:p w:rsidR="008E0355" w:rsidRPr="008E0355" w:rsidRDefault="00D75494" w:rsidP="008E0355">
      <w:pPr>
        <w:tabs>
          <w:tab w:val="left" w:pos="181"/>
        </w:tabs>
        <w:spacing w:line="240" w:lineRule="atLeast"/>
        <w:rPr>
          <w:rFonts w:ascii="Arial" w:hAnsi="Arial" w:cs="Arial"/>
          <w:sz w:val="12"/>
          <w:szCs w:val="12"/>
          <w:lang w:val="kk"/>
        </w:rPr>
      </w:pPr>
      <w:r w:rsidRPr="00D75494">
        <w:rPr>
          <w:rFonts w:ascii="Arial" w:hAnsi="Arial" w:cs="Arial"/>
          <w:sz w:val="12"/>
          <w:szCs w:val="12"/>
          <w:lang w:val="kk"/>
        </w:rPr>
        <w:t>8</w:t>
      </w:r>
      <w:r w:rsidR="00E61E08">
        <w:rPr>
          <w:rFonts w:ascii="Arial" w:hAnsi="Arial" w:cs="Arial"/>
          <w:sz w:val="12"/>
          <w:szCs w:val="12"/>
          <w:lang w:val="kk"/>
        </w:rPr>
        <w:t xml:space="preserve">.3. </w:t>
      </w:r>
      <w:r w:rsidR="008E0355" w:rsidRPr="008E0355">
        <w:rPr>
          <w:rFonts w:ascii="Arial" w:hAnsi="Arial" w:cs="Arial"/>
          <w:sz w:val="12"/>
          <w:szCs w:val="12"/>
          <w:lang w:val="kk"/>
        </w:rPr>
        <w:t>Қалыпты климаттық жағдайда орнату және пайдалануы ережелерін сақтағанда қызмет ету мерзімі:</w:t>
      </w:r>
    </w:p>
    <w:p w:rsidR="008E0355" w:rsidRPr="00E61E08" w:rsidRDefault="008E0355" w:rsidP="00E61E08">
      <w:pPr>
        <w:pStyle w:val="a6"/>
        <w:numPr>
          <w:ilvl w:val="0"/>
          <w:numId w:val="5"/>
        </w:numPr>
        <w:tabs>
          <w:tab w:val="left" w:pos="284"/>
        </w:tabs>
        <w:spacing w:after="0" w:line="240" w:lineRule="atLeast"/>
        <w:ind w:hanging="720"/>
        <w:rPr>
          <w:rFonts w:ascii="Arial" w:hAnsi="Arial" w:cs="Arial"/>
          <w:sz w:val="12"/>
          <w:szCs w:val="12"/>
          <w:lang w:val="kk"/>
        </w:rPr>
      </w:pPr>
      <w:r w:rsidRPr="008E0355">
        <w:rPr>
          <w:rFonts w:ascii="Arial" w:hAnsi="Arial" w:cs="Arial"/>
          <w:sz w:val="12"/>
          <w:szCs w:val="12"/>
          <w:lang w:val="kk"/>
        </w:rPr>
        <w:t xml:space="preserve">қосымша жарықтандырудың LED модулі үшін </w:t>
      </w:r>
      <w:r w:rsidR="00E61E08">
        <w:rPr>
          <w:rFonts w:ascii="Arial" w:hAnsi="Arial" w:cs="Arial"/>
          <w:sz w:val="12"/>
          <w:szCs w:val="12"/>
          <w:lang w:val="kk"/>
        </w:rPr>
        <w:t>–</w:t>
      </w:r>
      <w:r w:rsidRPr="008E0355">
        <w:rPr>
          <w:rFonts w:ascii="Arial" w:hAnsi="Arial" w:cs="Arial"/>
          <w:sz w:val="12"/>
          <w:szCs w:val="12"/>
          <w:lang w:val="kk"/>
        </w:rPr>
        <w:t xml:space="preserve"> </w:t>
      </w:r>
      <w:r w:rsidRPr="00E61E08">
        <w:rPr>
          <w:rFonts w:ascii="Arial" w:hAnsi="Arial" w:cs="Arial"/>
          <w:sz w:val="12"/>
          <w:szCs w:val="12"/>
          <w:lang w:val="kk"/>
        </w:rPr>
        <w:t>50 000 сағат;</w:t>
      </w:r>
    </w:p>
    <w:p w:rsidR="008E0355" w:rsidRPr="00E61E08" w:rsidRDefault="008E0355" w:rsidP="00E61E08">
      <w:pPr>
        <w:pStyle w:val="a6"/>
        <w:numPr>
          <w:ilvl w:val="0"/>
          <w:numId w:val="5"/>
        </w:numPr>
        <w:tabs>
          <w:tab w:val="left" w:pos="284"/>
        </w:tabs>
        <w:spacing w:after="0" w:line="240" w:lineRule="atLeast"/>
        <w:ind w:hanging="720"/>
        <w:rPr>
          <w:rFonts w:ascii="Arial" w:hAnsi="Arial" w:cs="Arial"/>
          <w:sz w:val="12"/>
          <w:szCs w:val="12"/>
          <w:lang w:val="kk"/>
        </w:rPr>
      </w:pPr>
      <w:r w:rsidRPr="008E0355">
        <w:rPr>
          <w:rFonts w:ascii="Arial" w:hAnsi="Arial" w:cs="Arial"/>
          <w:sz w:val="12"/>
          <w:szCs w:val="12"/>
          <w:lang w:val="kk"/>
        </w:rPr>
        <w:t xml:space="preserve">аккумуляторлық батареялар үшін </w:t>
      </w:r>
      <w:r w:rsidR="00E61E08">
        <w:rPr>
          <w:rFonts w:ascii="Arial" w:hAnsi="Arial" w:cs="Arial"/>
          <w:sz w:val="12"/>
          <w:szCs w:val="12"/>
          <w:lang w:val="kk"/>
        </w:rPr>
        <w:t>–</w:t>
      </w:r>
      <w:r w:rsidRPr="008E0355">
        <w:rPr>
          <w:rFonts w:ascii="Arial" w:hAnsi="Arial" w:cs="Arial"/>
          <w:sz w:val="12"/>
          <w:szCs w:val="12"/>
          <w:lang w:val="kk"/>
        </w:rPr>
        <w:t xml:space="preserve"> </w:t>
      </w:r>
      <w:r w:rsidRPr="00E61E08">
        <w:rPr>
          <w:rFonts w:ascii="Arial" w:hAnsi="Arial" w:cs="Arial"/>
          <w:sz w:val="12"/>
          <w:szCs w:val="12"/>
          <w:lang w:val="kk"/>
        </w:rPr>
        <w:t>4 жыл немесе қуатталу-қуаты таусылудың 400 кезеңі.</w:t>
      </w:r>
    </w:p>
    <w:p w:rsidR="008E0355" w:rsidRPr="008E0355" w:rsidRDefault="008E0355" w:rsidP="008E0355">
      <w:pPr>
        <w:tabs>
          <w:tab w:val="left" w:pos="181"/>
        </w:tabs>
        <w:spacing w:line="240" w:lineRule="atLeast"/>
        <w:rPr>
          <w:rFonts w:ascii="Arial" w:hAnsi="Arial" w:cs="Arial"/>
          <w:sz w:val="12"/>
          <w:szCs w:val="12"/>
          <w:lang w:val="kk"/>
        </w:rPr>
      </w:pPr>
    </w:p>
    <w:p w:rsidR="00D75494" w:rsidRPr="00D75494" w:rsidRDefault="00D75494" w:rsidP="00D75494">
      <w:pPr>
        <w:tabs>
          <w:tab w:val="left" w:pos="181"/>
        </w:tabs>
        <w:spacing w:line="240" w:lineRule="atLeast"/>
        <w:rPr>
          <w:rFonts w:ascii="Arial" w:hAnsi="Arial" w:cs="Arial"/>
          <w:sz w:val="12"/>
          <w:szCs w:val="12"/>
          <w:lang w:val="kk"/>
        </w:rPr>
      </w:pPr>
      <w:r w:rsidRPr="00D75494">
        <w:rPr>
          <w:rFonts w:ascii="Arial" w:hAnsi="Arial" w:cs="Arial"/>
          <w:sz w:val="12"/>
          <w:szCs w:val="12"/>
          <w:lang w:val="kk"/>
        </w:rPr>
        <w:t>Өндіруші-зауыт: Adva Pio XII-38 12500 Vinaros, Spain. TRQ SL («Жарық технологиялары СК» ЖШҚ үшін шығарылған).</w:t>
      </w:r>
    </w:p>
    <w:p w:rsidR="008E0355" w:rsidRPr="008E0355" w:rsidRDefault="00D75494" w:rsidP="00D75494">
      <w:pPr>
        <w:tabs>
          <w:tab w:val="left" w:pos="181"/>
        </w:tabs>
        <w:spacing w:line="240" w:lineRule="atLeast"/>
        <w:rPr>
          <w:rFonts w:ascii="Arial" w:hAnsi="Arial" w:cs="Arial"/>
          <w:sz w:val="12"/>
          <w:szCs w:val="12"/>
        </w:rPr>
      </w:pPr>
      <w:r w:rsidRPr="00D75494">
        <w:rPr>
          <w:rFonts w:ascii="Arial" w:hAnsi="Arial" w:cs="Arial"/>
          <w:sz w:val="12"/>
          <w:szCs w:val="12"/>
          <w:lang w:val="kk"/>
        </w:rPr>
        <w:t>Кепілдік міндеттемелер мына мекен-жай бойынша қабылданады: 127273, Москва қаласы, Отрадная көшесі, 2-Б үй. «Жарық технологиялары СК» ЖШҚ</w:t>
      </w:r>
    </w:p>
    <w:p w:rsidR="008E0355" w:rsidRPr="008E0355" w:rsidRDefault="008E0355" w:rsidP="008E0355">
      <w:pPr>
        <w:tabs>
          <w:tab w:val="left" w:pos="181"/>
        </w:tabs>
        <w:spacing w:line="240" w:lineRule="atLeast"/>
        <w:rPr>
          <w:rFonts w:ascii="Arial" w:hAnsi="Arial" w:cs="Arial"/>
          <w:sz w:val="12"/>
          <w:szCs w:val="12"/>
        </w:rPr>
      </w:pPr>
    </w:p>
    <w:p w:rsidR="008E0355" w:rsidRPr="008E0355" w:rsidRDefault="001A0133" w:rsidP="008E0355">
      <w:pPr>
        <w:tabs>
          <w:tab w:val="left" w:pos="181"/>
          <w:tab w:val="left" w:leader="underscore" w:pos="10199"/>
        </w:tabs>
        <w:spacing w:line="240" w:lineRule="atLeast"/>
        <w:rPr>
          <w:rFonts w:ascii="Arial" w:hAnsi="Arial" w:cs="Arial"/>
          <w:sz w:val="12"/>
          <w:szCs w:val="12"/>
        </w:rPr>
      </w:pPr>
      <w:r>
        <w:rPr>
          <w:rFonts w:ascii="Arial" w:hAnsi="Arial" w:cs="Arial"/>
          <w:sz w:val="12"/>
          <w:szCs w:val="12"/>
          <w:lang w:val="kk"/>
        </w:rPr>
        <w:t>Сатылу күні</w:t>
      </w:r>
      <w:r w:rsidR="008E0355" w:rsidRPr="008E0355">
        <w:rPr>
          <w:rFonts w:ascii="Arial" w:hAnsi="Arial" w:cs="Arial"/>
          <w:sz w:val="12"/>
          <w:szCs w:val="12"/>
          <w:lang w:val="kk"/>
        </w:rPr>
        <w:tab/>
      </w: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sz w:val="12"/>
          <w:szCs w:val="12"/>
          <w:lang w:val="kk"/>
        </w:rPr>
        <w:t>Дүкеннің мөртаңбасы</w:t>
      </w:r>
    </w:p>
    <w:p w:rsidR="00D75494" w:rsidRDefault="00D75494">
      <w:pPr>
        <w:rPr>
          <w:rFonts w:ascii="Arial" w:hAnsi="Arial" w:cs="Arial"/>
          <w:b/>
          <w:sz w:val="12"/>
          <w:szCs w:val="12"/>
        </w:rPr>
      </w:pPr>
      <w:r>
        <w:rPr>
          <w:rFonts w:ascii="Arial" w:hAnsi="Arial" w:cs="Arial"/>
          <w:b/>
          <w:sz w:val="12"/>
          <w:szCs w:val="12"/>
        </w:rPr>
        <w:br w:type="page"/>
      </w:r>
    </w:p>
    <w:p w:rsidR="008E0355" w:rsidRPr="008E0355" w:rsidRDefault="008E0355" w:rsidP="00582F7E">
      <w:pPr>
        <w:tabs>
          <w:tab w:val="left" w:pos="181"/>
        </w:tabs>
        <w:spacing w:line="240" w:lineRule="atLeast"/>
        <w:rPr>
          <w:rFonts w:ascii="Arial" w:hAnsi="Arial" w:cs="Arial"/>
          <w:b/>
          <w:sz w:val="12"/>
          <w:szCs w:val="12"/>
        </w:rPr>
      </w:pPr>
      <w:r w:rsidRPr="008E0355">
        <w:rPr>
          <w:rFonts w:ascii="Arial" w:hAnsi="Arial" w:cs="Arial"/>
          <w:noProof/>
          <w:sz w:val="12"/>
          <w:szCs w:val="12"/>
        </w:rPr>
        <w:lastRenderedPageBreak/>
        <w:drawing>
          <wp:inline distT="0" distB="0" distL="0" distR="0" wp14:anchorId="0B9FFC21" wp14:editId="13983B82">
            <wp:extent cx="238760" cy="184150"/>
            <wp:effectExtent l="0" t="0" r="8890" b="6350"/>
            <wp:docPr id="10" name="Рисунок 10" descr="C:\Users\rodina\Desktop\ДОП САЙТ\ПАСПОРТА\Belo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rodina\Desktop\ДОП САЙТ\ПАСПОРТА\Beloruss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D75494" w:rsidRDefault="00D75494" w:rsidP="00D75494">
      <w:pPr>
        <w:keepNext/>
        <w:spacing w:line="240" w:lineRule="atLeast"/>
        <w:outlineLvl w:val="0"/>
        <w:rPr>
          <w:rFonts w:ascii="Arial" w:hAnsi="Arial" w:cs="Arial"/>
          <w:b/>
          <w:sz w:val="12"/>
          <w:szCs w:val="12"/>
          <w:lang w:val="en-US"/>
        </w:rPr>
      </w:pPr>
      <w:r>
        <w:rPr>
          <w:rFonts w:ascii="Arial" w:hAnsi="Arial" w:cs="Arial"/>
          <w:b/>
          <w:sz w:val="12"/>
          <w:szCs w:val="12"/>
          <w:lang w:val="be" w:bidi="be"/>
        </w:rPr>
        <w:t>«Talleres Radioelectricos Querol SL»</w:t>
      </w:r>
      <w:r w:rsidRPr="00B422EC">
        <w:rPr>
          <w:rFonts w:ascii="Arial" w:hAnsi="Arial" w:cs="Arial"/>
          <w:b/>
          <w:sz w:val="12"/>
          <w:szCs w:val="12"/>
          <w:lang w:val="en-US" w:bidi="be"/>
        </w:rPr>
        <w:t xml:space="preserve"> </w:t>
      </w:r>
      <w:r>
        <w:rPr>
          <w:rFonts w:ascii="Arial" w:hAnsi="Arial" w:cs="Arial"/>
          <w:b/>
          <w:sz w:val="12"/>
          <w:szCs w:val="12"/>
          <w:lang w:val="be" w:bidi="be"/>
        </w:rPr>
        <w:t>(TRQ SL)</w:t>
      </w:r>
    </w:p>
    <w:p w:rsidR="008E0355" w:rsidRPr="00D75494" w:rsidRDefault="00D75494" w:rsidP="00D75494">
      <w:pPr>
        <w:tabs>
          <w:tab w:val="left" w:pos="181"/>
        </w:tabs>
        <w:spacing w:line="240" w:lineRule="atLeast"/>
        <w:rPr>
          <w:rFonts w:ascii="Arial" w:hAnsi="Arial" w:cs="Arial"/>
          <w:b/>
          <w:sz w:val="12"/>
          <w:szCs w:val="12"/>
          <w:lang w:val="en-US"/>
        </w:rPr>
      </w:pPr>
      <w:r>
        <w:rPr>
          <w:rFonts w:ascii="Arial" w:hAnsi="Arial" w:cs="Arial"/>
          <w:b/>
          <w:sz w:val="12"/>
          <w:szCs w:val="12"/>
          <w:lang w:val="be" w:bidi="be"/>
        </w:rPr>
        <w:t>Бокс аварыйнага сілкавання</w:t>
      </w:r>
      <w:r w:rsidRPr="00B422EC">
        <w:rPr>
          <w:rFonts w:ascii="Arial" w:hAnsi="Arial" w:cs="Arial"/>
          <w:b/>
          <w:sz w:val="12"/>
          <w:szCs w:val="12"/>
          <w:lang w:val="en-US" w:bidi="be"/>
        </w:rPr>
        <w:t xml:space="preserve"> </w:t>
      </w:r>
      <w:r>
        <w:rPr>
          <w:rFonts w:ascii="Arial" w:hAnsi="Arial" w:cs="Arial"/>
          <w:b/>
          <w:sz w:val="12"/>
          <w:szCs w:val="12"/>
          <w:lang w:val="be" w:bidi="be"/>
        </w:rPr>
        <w:t>CONVERSION KIT TM К-303</w:t>
      </w:r>
    </w:p>
    <w:p w:rsidR="008E0355" w:rsidRPr="008E0355" w:rsidRDefault="008E0355" w:rsidP="008E0355">
      <w:pPr>
        <w:pStyle w:val="2"/>
        <w:tabs>
          <w:tab w:val="left" w:pos="181"/>
        </w:tabs>
        <w:spacing w:line="240" w:lineRule="atLeast"/>
        <w:jc w:val="left"/>
        <w:rPr>
          <w:rFonts w:ascii="Arial" w:hAnsi="Arial" w:cs="Arial"/>
          <w:b/>
          <w:sz w:val="12"/>
          <w:szCs w:val="12"/>
        </w:rPr>
      </w:pPr>
      <w:r w:rsidRPr="008E0355">
        <w:rPr>
          <w:rFonts w:ascii="Arial" w:hAnsi="Arial" w:cs="Arial"/>
          <w:b/>
          <w:sz w:val="12"/>
          <w:szCs w:val="12"/>
          <w:lang w:val="be"/>
        </w:rPr>
        <w:t>ПАШПАРТ</w:t>
      </w:r>
    </w:p>
    <w:p w:rsidR="008E0355" w:rsidRPr="008E0355" w:rsidRDefault="008E0355" w:rsidP="008E0355">
      <w:pPr>
        <w:spacing w:line="240" w:lineRule="atLeast"/>
        <w:rPr>
          <w:rFonts w:ascii="Arial" w:hAnsi="Arial" w:cs="Arial"/>
          <w:sz w:val="12"/>
          <w:szCs w:val="12"/>
        </w:rPr>
      </w:pPr>
    </w:p>
    <w:p w:rsidR="008E0355" w:rsidRPr="008E0355" w:rsidRDefault="008E0355" w:rsidP="00E61E08">
      <w:pPr>
        <w:pStyle w:val="a6"/>
        <w:numPr>
          <w:ilvl w:val="0"/>
          <w:numId w:val="13"/>
        </w:numPr>
        <w:tabs>
          <w:tab w:val="left" w:pos="181"/>
        </w:tabs>
        <w:spacing w:after="0" w:line="240" w:lineRule="atLeast"/>
        <w:ind w:hanging="1353"/>
        <w:rPr>
          <w:rFonts w:ascii="Arial" w:hAnsi="Arial" w:cs="Arial"/>
          <w:b/>
          <w:sz w:val="12"/>
          <w:szCs w:val="12"/>
          <w:lang w:val="en-US"/>
        </w:rPr>
      </w:pPr>
      <w:r w:rsidRPr="008E0355">
        <w:rPr>
          <w:rFonts w:ascii="Arial" w:hAnsi="Arial" w:cs="Arial"/>
          <w:b/>
          <w:sz w:val="12"/>
          <w:szCs w:val="12"/>
          <w:lang w:val="be"/>
        </w:rPr>
        <w:t>Прызначэнне</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1.1. Блок аварыйнага сілкавання прызначаны для забеспячэння бесперабойнага асвятлення памяшканняў свяцільнямі з люмінесцэнтнымі лямпамі ў выпадку непрадбачанага адключэння сеткі. Блок складаецца з модуля для аварыйнага асвятлення (электроннага пускарэгулявальнага апарата) і перазараджальнай Ni-Cd батарэі (RB 3,6 В 4,0 A*г).</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Можа выкарыстоўвацца ў свяцільнях як са звычайным, так і з электронным баластам.</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1.2. Блок убудоўваецца ў свяцільню з люмінесцэнтнымі лямпамі магутнасцю ад 6 да 58 Вт і забяспечвае працу ў аварыйным рэжыме адной лямпы ў свяцільні. У залежнасці</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ад магутнасці лямпы працягласць асвятлення складае ад 1,5 да 5 гадзін.</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1.3. Блок аварыйнага сілкавання адпавядае ступені аховы IP20 па ДАСТ 14254-96.</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1.4. Клас абароны ад паражэння электрычным токам – II.</w:t>
      </w:r>
    </w:p>
    <w:p w:rsidR="00D75494"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 xml:space="preserve">1.5. Блок аварыйнага сілкавання вырабляецца ў выкананні УХЛ4 па ДАСТ 15150-69. </w:t>
      </w:r>
    </w:p>
    <w:p w:rsidR="008E0355" w:rsidRPr="00D75494" w:rsidRDefault="00D75494" w:rsidP="00D75494">
      <w:pPr>
        <w:tabs>
          <w:tab w:val="left" w:pos="181"/>
        </w:tabs>
        <w:spacing w:line="240" w:lineRule="atLeast"/>
        <w:rPr>
          <w:rFonts w:ascii="Arial" w:hAnsi="Arial" w:cs="Arial"/>
          <w:sz w:val="12"/>
          <w:szCs w:val="12"/>
          <w:lang w:val="be"/>
        </w:rPr>
      </w:pPr>
      <w:r w:rsidRPr="00D75494">
        <w:rPr>
          <w:rFonts w:ascii="Arial" w:hAnsi="Arial" w:cs="Arial"/>
          <w:sz w:val="12"/>
          <w:szCs w:val="12"/>
          <w:lang w:val="be"/>
        </w:rPr>
        <w:t>1.6. Блок аварыйнага сілкавання адпавядае нормам і пратрабаванням ДАСТ Р МЭК 60598-2-22-99, ДАСТ Р МЭК 62133-2004.</w:t>
      </w:r>
    </w:p>
    <w:p w:rsidR="008E0355" w:rsidRPr="00D75494" w:rsidRDefault="008E0355" w:rsidP="008E0355">
      <w:pPr>
        <w:tabs>
          <w:tab w:val="left" w:pos="181"/>
        </w:tabs>
        <w:spacing w:line="240" w:lineRule="atLeast"/>
        <w:rPr>
          <w:rFonts w:ascii="Arial" w:hAnsi="Arial" w:cs="Arial"/>
          <w:sz w:val="12"/>
          <w:szCs w:val="12"/>
          <w:lang w:val="be"/>
        </w:rPr>
      </w:pPr>
    </w:p>
    <w:p w:rsidR="008E0355" w:rsidRPr="008E0355" w:rsidRDefault="00D75494" w:rsidP="008E0355">
      <w:pPr>
        <w:tabs>
          <w:tab w:val="left" w:pos="181"/>
        </w:tabs>
        <w:spacing w:line="240" w:lineRule="atLeast"/>
        <w:rPr>
          <w:rFonts w:ascii="Arial" w:hAnsi="Arial" w:cs="Arial"/>
          <w:b/>
          <w:sz w:val="12"/>
          <w:szCs w:val="12"/>
        </w:rPr>
      </w:pPr>
      <w:r>
        <w:rPr>
          <w:rFonts w:ascii="Arial" w:hAnsi="Arial" w:cs="Arial"/>
          <w:b/>
          <w:sz w:val="12"/>
          <w:szCs w:val="12"/>
          <w:lang w:val="be"/>
        </w:rPr>
        <w:t xml:space="preserve">2. </w:t>
      </w:r>
      <w:r w:rsidR="008E0355" w:rsidRPr="008E0355">
        <w:rPr>
          <w:rFonts w:ascii="Arial" w:hAnsi="Arial" w:cs="Arial"/>
          <w:b/>
          <w:sz w:val="12"/>
          <w:szCs w:val="12"/>
          <w:lang w:val="be"/>
        </w:rPr>
        <w:t>Тэхнічныя характарыстыкі</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2.1. Намінальнае  напружанне, В</w:t>
      </w:r>
      <w:r w:rsidRPr="00D75494">
        <w:rPr>
          <w:rFonts w:ascii="Arial" w:hAnsi="Arial" w:cs="Arial"/>
          <w:sz w:val="12"/>
          <w:szCs w:val="12"/>
          <w:lang w:val="be"/>
        </w:rPr>
        <w:tab/>
        <w:t>220</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2.2. Частата току, Гц</w:t>
      </w:r>
      <w:r w:rsidRPr="00D75494">
        <w:rPr>
          <w:rFonts w:ascii="Arial" w:hAnsi="Arial" w:cs="Arial"/>
          <w:sz w:val="12"/>
          <w:szCs w:val="12"/>
          <w:lang w:val="be"/>
        </w:rPr>
        <w:tab/>
        <w:t>50</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 xml:space="preserve">2.3. Дапушчальная тэмпература навакольнага асяроддзя, </w:t>
      </w:r>
      <w:r w:rsidRPr="00D75494">
        <w:rPr>
          <w:rFonts w:ascii="Arial" w:hAnsi="Arial" w:cs="Arial"/>
          <w:sz w:val="12"/>
          <w:szCs w:val="12"/>
          <w:vertAlign w:val="superscript"/>
          <w:lang w:val="be"/>
        </w:rPr>
        <w:t>о</w:t>
      </w:r>
      <w:r w:rsidRPr="00D75494">
        <w:rPr>
          <w:rFonts w:ascii="Arial" w:hAnsi="Arial" w:cs="Arial"/>
          <w:sz w:val="12"/>
          <w:szCs w:val="12"/>
          <w:lang w:val="be"/>
        </w:rPr>
        <w:t>С</w:t>
      </w:r>
      <w:r w:rsidRPr="00D75494">
        <w:rPr>
          <w:rFonts w:ascii="Arial" w:hAnsi="Arial" w:cs="Arial"/>
          <w:sz w:val="12"/>
          <w:szCs w:val="12"/>
          <w:lang w:val="be"/>
        </w:rPr>
        <w:tab/>
        <w:t xml:space="preserve">0…+50 </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2.4. Каэфіцыент магутнасці</w:t>
      </w:r>
      <w:r w:rsidRPr="00D75494">
        <w:rPr>
          <w:rFonts w:ascii="Arial" w:hAnsi="Arial" w:cs="Arial"/>
          <w:sz w:val="12"/>
          <w:szCs w:val="12"/>
          <w:lang w:val="be"/>
        </w:rPr>
        <w:tab/>
        <w:t>0,8</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2.5. Час падзарадкі акумулятарнай батарэі, г</w:t>
      </w:r>
      <w:r w:rsidRPr="00D75494">
        <w:rPr>
          <w:rFonts w:ascii="Arial" w:hAnsi="Arial" w:cs="Arial"/>
          <w:sz w:val="12"/>
          <w:szCs w:val="12"/>
          <w:lang w:val="be"/>
        </w:rPr>
        <w:tab/>
        <w:t>24</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2.6. Стандартная даўжыня правадоў LED індыкатара, мм</w:t>
      </w:r>
      <w:r w:rsidRPr="00D75494">
        <w:rPr>
          <w:rFonts w:ascii="Arial" w:hAnsi="Arial" w:cs="Arial"/>
          <w:sz w:val="12"/>
          <w:szCs w:val="12"/>
          <w:lang w:val="be"/>
        </w:rPr>
        <w:tab/>
        <w:t>400</w:t>
      </w:r>
    </w:p>
    <w:p w:rsidR="00D75494" w:rsidRPr="00D75494" w:rsidRDefault="00D75494" w:rsidP="00D75494">
      <w:pPr>
        <w:tabs>
          <w:tab w:val="left" w:pos="181"/>
          <w:tab w:val="left" w:pos="3969"/>
        </w:tabs>
        <w:spacing w:line="240" w:lineRule="atLeast"/>
        <w:rPr>
          <w:rFonts w:ascii="Arial" w:hAnsi="Arial" w:cs="Arial"/>
          <w:sz w:val="12"/>
          <w:szCs w:val="12"/>
          <w:lang w:val="be"/>
        </w:rPr>
      </w:pPr>
      <w:r w:rsidRPr="00D75494">
        <w:rPr>
          <w:rFonts w:ascii="Arial" w:hAnsi="Arial" w:cs="Arial"/>
          <w:sz w:val="12"/>
          <w:szCs w:val="12"/>
          <w:lang w:val="be"/>
        </w:rPr>
        <w:t>2.7. Стандартная даўжыня правадоў акумулятарнай батарэі, мм</w:t>
      </w:r>
      <w:r w:rsidRPr="00D75494">
        <w:rPr>
          <w:rFonts w:ascii="Arial" w:hAnsi="Arial" w:cs="Arial"/>
          <w:sz w:val="12"/>
          <w:szCs w:val="12"/>
          <w:lang w:val="be"/>
        </w:rPr>
        <w:tab/>
        <w:t>300</w:t>
      </w:r>
    </w:p>
    <w:p w:rsidR="008E0355" w:rsidRPr="008E0355" w:rsidRDefault="00D75494" w:rsidP="00D75494">
      <w:pPr>
        <w:tabs>
          <w:tab w:val="left" w:pos="181"/>
          <w:tab w:val="left" w:pos="3969"/>
        </w:tabs>
        <w:spacing w:line="240" w:lineRule="atLeast"/>
        <w:rPr>
          <w:rFonts w:ascii="Arial" w:hAnsi="Arial" w:cs="Arial"/>
          <w:sz w:val="12"/>
          <w:szCs w:val="12"/>
        </w:rPr>
      </w:pPr>
      <w:r w:rsidRPr="00D75494">
        <w:rPr>
          <w:rFonts w:ascii="Arial" w:hAnsi="Arial" w:cs="Arial"/>
          <w:sz w:val="12"/>
          <w:szCs w:val="12"/>
          <w:lang w:val="be"/>
        </w:rPr>
        <w:t>2.8. Маса, кг</w:t>
      </w:r>
      <w:r w:rsidRPr="00D75494">
        <w:rPr>
          <w:rFonts w:ascii="Arial" w:hAnsi="Arial" w:cs="Arial"/>
          <w:sz w:val="12"/>
          <w:szCs w:val="12"/>
          <w:lang w:val="be"/>
        </w:rPr>
        <w:tab/>
        <w:t>0,7</w:t>
      </w:r>
    </w:p>
    <w:p w:rsidR="00D75494" w:rsidRDefault="00D75494" w:rsidP="008E0355">
      <w:pPr>
        <w:tabs>
          <w:tab w:val="left" w:pos="181"/>
          <w:tab w:val="left" w:pos="3800"/>
        </w:tabs>
        <w:spacing w:line="240" w:lineRule="atLeast"/>
        <w:rPr>
          <w:rFonts w:ascii="Arial" w:hAnsi="Arial" w:cs="Arial"/>
          <w:b/>
          <w:sz w:val="12"/>
          <w:szCs w:val="12"/>
          <w:lang w:val="be"/>
        </w:rPr>
      </w:pPr>
    </w:p>
    <w:p w:rsidR="008E0355" w:rsidRPr="008E0355" w:rsidRDefault="008E0355" w:rsidP="008E0355">
      <w:pPr>
        <w:tabs>
          <w:tab w:val="left" w:pos="181"/>
          <w:tab w:val="left" w:pos="3800"/>
        </w:tabs>
        <w:spacing w:line="240" w:lineRule="atLeast"/>
        <w:rPr>
          <w:rFonts w:ascii="Arial" w:hAnsi="Arial" w:cs="Arial"/>
          <w:b/>
          <w:sz w:val="12"/>
          <w:szCs w:val="12"/>
        </w:rPr>
      </w:pPr>
      <w:r w:rsidRPr="008E0355">
        <w:rPr>
          <w:rFonts w:ascii="Arial" w:hAnsi="Arial" w:cs="Arial"/>
          <w:b/>
          <w:sz w:val="12"/>
          <w:szCs w:val="12"/>
          <w:lang w:val="be"/>
        </w:rPr>
        <w:t>3. Камплект пастаўкі</w:t>
      </w:r>
    </w:p>
    <w:p w:rsidR="00D75494" w:rsidRPr="00D75494" w:rsidRDefault="00D75494" w:rsidP="00D75494">
      <w:pPr>
        <w:tabs>
          <w:tab w:val="left" w:pos="181"/>
          <w:tab w:val="left" w:pos="2835"/>
        </w:tabs>
        <w:spacing w:line="240" w:lineRule="atLeast"/>
        <w:rPr>
          <w:rFonts w:ascii="Arial" w:hAnsi="Arial" w:cs="Arial"/>
          <w:sz w:val="12"/>
          <w:szCs w:val="12"/>
          <w:lang w:val="be"/>
        </w:rPr>
      </w:pPr>
      <w:r w:rsidRPr="00D75494">
        <w:rPr>
          <w:rFonts w:ascii="Arial" w:hAnsi="Arial" w:cs="Arial"/>
          <w:sz w:val="12"/>
          <w:szCs w:val="12"/>
          <w:lang w:val="be"/>
        </w:rPr>
        <w:t>Модуль для аварыйнага асвятлення, шт.</w:t>
      </w:r>
      <w:r w:rsidRPr="00D75494">
        <w:rPr>
          <w:rFonts w:ascii="Arial" w:hAnsi="Arial" w:cs="Arial"/>
          <w:sz w:val="12"/>
          <w:szCs w:val="12"/>
          <w:lang w:val="be"/>
        </w:rPr>
        <w:tab/>
        <w:t>1</w:t>
      </w:r>
    </w:p>
    <w:p w:rsidR="00D75494" w:rsidRPr="00D75494" w:rsidRDefault="00D75494" w:rsidP="00D75494">
      <w:pPr>
        <w:tabs>
          <w:tab w:val="left" w:pos="181"/>
          <w:tab w:val="left" w:pos="2835"/>
        </w:tabs>
        <w:spacing w:line="240" w:lineRule="atLeast"/>
        <w:rPr>
          <w:rFonts w:ascii="Arial" w:hAnsi="Arial" w:cs="Arial"/>
          <w:sz w:val="12"/>
          <w:szCs w:val="12"/>
          <w:lang w:val="be"/>
        </w:rPr>
      </w:pPr>
      <w:r w:rsidRPr="00D75494">
        <w:rPr>
          <w:rFonts w:ascii="Arial" w:hAnsi="Arial" w:cs="Arial"/>
          <w:sz w:val="12"/>
          <w:szCs w:val="12"/>
          <w:lang w:val="be"/>
        </w:rPr>
        <w:t>Індыкатар зарада, шт.</w:t>
      </w:r>
      <w:r w:rsidRPr="00D75494">
        <w:rPr>
          <w:rFonts w:ascii="Arial" w:hAnsi="Arial" w:cs="Arial"/>
          <w:sz w:val="12"/>
          <w:szCs w:val="12"/>
          <w:lang w:val="be"/>
        </w:rPr>
        <w:tab/>
        <w:t>1</w:t>
      </w:r>
    </w:p>
    <w:p w:rsidR="00D75494" w:rsidRPr="00D75494" w:rsidRDefault="00D75494" w:rsidP="00D75494">
      <w:pPr>
        <w:tabs>
          <w:tab w:val="left" w:pos="181"/>
          <w:tab w:val="left" w:pos="2835"/>
        </w:tabs>
        <w:spacing w:line="240" w:lineRule="atLeast"/>
        <w:rPr>
          <w:rFonts w:ascii="Arial" w:hAnsi="Arial" w:cs="Arial"/>
          <w:sz w:val="12"/>
          <w:szCs w:val="12"/>
          <w:lang w:val="be"/>
        </w:rPr>
      </w:pPr>
      <w:r w:rsidRPr="00D75494">
        <w:rPr>
          <w:rFonts w:ascii="Arial" w:hAnsi="Arial" w:cs="Arial"/>
          <w:sz w:val="12"/>
          <w:szCs w:val="12"/>
          <w:lang w:val="be"/>
        </w:rPr>
        <w:t>Акумулятар Ni-Cd, шт.</w:t>
      </w:r>
      <w:r w:rsidRPr="00D75494">
        <w:rPr>
          <w:rFonts w:ascii="Arial" w:hAnsi="Arial" w:cs="Arial"/>
          <w:sz w:val="12"/>
          <w:szCs w:val="12"/>
          <w:lang w:val="be"/>
        </w:rPr>
        <w:tab/>
        <w:t>1</w:t>
      </w:r>
    </w:p>
    <w:p w:rsidR="00D75494" w:rsidRPr="00D75494" w:rsidRDefault="00D75494" w:rsidP="00D75494">
      <w:pPr>
        <w:tabs>
          <w:tab w:val="left" w:pos="181"/>
          <w:tab w:val="left" w:pos="2835"/>
        </w:tabs>
        <w:spacing w:line="240" w:lineRule="atLeast"/>
        <w:rPr>
          <w:rFonts w:ascii="Arial" w:hAnsi="Arial" w:cs="Arial"/>
          <w:sz w:val="12"/>
          <w:szCs w:val="12"/>
          <w:lang w:val="be"/>
        </w:rPr>
      </w:pPr>
      <w:r w:rsidRPr="00D75494">
        <w:rPr>
          <w:rFonts w:ascii="Arial" w:hAnsi="Arial" w:cs="Arial"/>
          <w:sz w:val="12"/>
          <w:szCs w:val="12"/>
          <w:lang w:val="be"/>
        </w:rPr>
        <w:t>Упакоўка, шт.</w:t>
      </w:r>
      <w:r w:rsidRPr="00D75494">
        <w:rPr>
          <w:rFonts w:ascii="Arial" w:hAnsi="Arial" w:cs="Arial"/>
          <w:sz w:val="12"/>
          <w:szCs w:val="12"/>
          <w:lang w:val="be"/>
        </w:rPr>
        <w:tab/>
        <w:t>1</w:t>
      </w:r>
    </w:p>
    <w:p w:rsidR="00D75494" w:rsidRPr="00D75494" w:rsidRDefault="00D75494" w:rsidP="00D75494">
      <w:pPr>
        <w:tabs>
          <w:tab w:val="left" w:pos="181"/>
          <w:tab w:val="left" w:pos="2835"/>
        </w:tabs>
        <w:spacing w:line="240" w:lineRule="atLeast"/>
        <w:rPr>
          <w:rFonts w:ascii="Arial" w:hAnsi="Arial" w:cs="Arial"/>
          <w:sz w:val="12"/>
          <w:szCs w:val="12"/>
          <w:lang w:val="be"/>
        </w:rPr>
      </w:pPr>
      <w:r w:rsidRPr="00D75494">
        <w:rPr>
          <w:rFonts w:ascii="Arial" w:hAnsi="Arial" w:cs="Arial"/>
          <w:sz w:val="12"/>
          <w:szCs w:val="12"/>
          <w:lang w:val="be"/>
        </w:rPr>
        <w:t>Пашпарт, шт.</w:t>
      </w:r>
      <w:r w:rsidRPr="00D75494">
        <w:rPr>
          <w:rFonts w:ascii="Arial" w:hAnsi="Arial" w:cs="Arial"/>
          <w:sz w:val="12"/>
          <w:szCs w:val="12"/>
          <w:lang w:val="be"/>
        </w:rPr>
        <w:tab/>
        <w:t>1</w:t>
      </w:r>
    </w:p>
    <w:p w:rsidR="008E0355" w:rsidRPr="00D75494" w:rsidRDefault="00D75494" w:rsidP="00D75494">
      <w:pPr>
        <w:tabs>
          <w:tab w:val="left" w:pos="181"/>
          <w:tab w:val="left" w:pos="2835"/>
        </w:tabs>
        <w:spacing w:line="240" w:lineRule="atLeast"/>
        <w:rPr>
          <w:rFonts w:ascii="Arial" w:hAnsi="Arial" w:cs="Arial"/>
          <w:sz w:val="12"/>
          <w:szCs w:val="12"/>
        </w:rPr>
      </w:pPr>
      <w:r w:rsidRPr="00D75494">
        <w:rPr>
          <w:rFonts w:ascii="Arial" w:hAnsi="Arial" w:cs="Arial"/>
          <w:sz w:val="12"/>
          <w:szCs w:val="12"/>
          <w:lang w:val="be"/>
        </w:rPr>
        <w:t>Наклейка «А»</w:t>
      </w:r>
      <w:r w:rsidRPr="00D75494">
        <w:rPr>
          <w:rFonts w:ascii="Arial" w:hAnsi="Arial" w:cs="Arial"/>
          <w:sz w:val="12"/>
          <w:szCs w:val="12"/>
          <w:lang w:val="be"/>
        </w:rPr>
        <w:tab/>
      </w:r>
      <w:r w:rsidRPr="00D75494">
        <w:rPr>
          <w:rFonts w:ascii="Arial" w:hAnsi="Arial" w:cs="Arial"/>
          <w:sz w:val="12"/>
          <w:szCs w:val="12"/>
        </w:rPr>
        <w:t>1</w:t>
      </w:r>
    </w:p>
    <w:p w:rsidR="008E0355" w:rsidRPr="001A0133" w:rsidRDefault="008E0355" w:rsidP="00582F7E">
      <w:pPr>
        <w:tabs>
          <w:tab w:val="left" w:pos="181"/>
        </w:tabs>
        <w:spacing w:line="240" w:lineRule="atLeast"/>
        <w:rPr>
          <w:rFonts w:ascii="Arial" w:hAnsi="Arial" w:cs="Arial"/>
          <w:b/>
          <w:sz w:val="12"/>
          <w:szCs w:val="12"/>
          <w:lang w:val="be"/>
        </w:rPr>
      </w:pPr>
    </w:p>
    <w:p w:rsidR="008E0355" w:rsidRPr="001A0133" w:rsidRDefault="008E0355" w:rsidP="008E0355">
      <w:pPr>
        <w:tabs>
          <w:tab w:val="left" w:pos="181"/>
        </w:tabs>
        <w:spacing w:line="240" w:lineRule="atLeast"/>
        <w:rPr>
          <w:rFonts w:ascii="Arial" w:hAnsi="Arial" w:cs="Arial"/>
          <w:sz w:val="12"/>
          <w:szCs w:val="12"/>
          <w:lang w:val="be"/>
        </w:rPr>
      </w:pPr>
      <w:r w:rsidRPr="008E0355">
        <w:rPr>
          <w:rFonts w:ascii="Arial" w:hAnsi="Arial" w:cs="Arial"/>
          <w:b/>
          <w:sz w:val="12"/>
          <w:szCs w:val="12"/>
          <w:lang w:val="be"/>
        </w:rPr>
        <w:t>4. Патрабаванні па тэхніцы бяспекі</w:t>
      </w:r>
    </w:p>
    <w:p w:rsidR="00A457CE" w:rsidRPr="00B422EC" w:rsidRDefault="00A457CE" w:rsidP="00A457CE">
      <w:pPr>
        <w:spacing w:line="240" w:lineRule="atLeast"/>
        <w:rPr>
          <w:rFonts w:ascii="Arial" w:hAnsi="Arial" w:cs="Arial"/>
          <w:sz w:val="12"/>
          <w:szCs w:val="12"/>
          <w:lang w:val="be" w:bidi="be"/>
        </w:rPr>
      </w:pPr>
      <w:r>
        <w:rPr>
          <w:rFonts w:ascii="Arial" w:hAnsi="Arial" w:cs="Arial"/>
          <w:sz w:val="12"/>
          <w:szCs w:val="12"/>
          <w:lang w:val="be" w:bidi="be"/>
        </w:rPr>
        <w:t>Для ачысткі і тэхнічнага абслугоўвання бокса аварыйнага сілкавання трэба адключыць модуль для аварыйнага асвятлення ад крыніцы сілкавання і ад акумулятарнай батарэі.</w:t>
      </w:r>
      <w:r>
        <w:rPr>
          <w:rFonts w:ascii="Arial" w:hAnsi="Arial" w:cs="Arial"/>
          <w:sz w:val="12"/>
          <w:szCs w:val="12"/>
          <w:lang w:val="be" w:bidi="be"/>
        </w:rPr>
        <w:br/>
        <w:t>Модуль для аварыйнага асвятлення разлічаны для выкарыстання з акумулятарнай батарэяй, якая пастаўляецца разам з прыборам (RB 3 В 4,1 A*г), і ён не павінен падключацца</w:t>
      </w:r>
    </w:p>
    <w:p w:rsidR="008E0355" w:rsidRPr="001A0133" w:rsidRDefault="00A457CE" w:rsidP="00A457CE">
      <w:pPr>
        <w:tabs>
          <w:tab w:val="left" w:pos="181"/>
        </w:tabs>
        <w:spacing w:line="240" w:lineRule="atLeast"/>
        <w:rPr>
          <w:rStyle w:val="hps"/>
          <w:rFonts w:ascii="Arial" w:hAnsi="Arial" w:cs="Arial"/>
          <w:color w:val="333333"/>
          <w:sz w:val="12"/>
          <w:szCs w:val="12"/>
          <w:lang w:val="be"/>
        </w:rPr>
      </w:pPr>
      <w:r>
        <w:rPr>
          <w:rFonts w:ascii="Arial" w:hAnsi="Arial" w:cs="Arial"/>
          <w:sz w:val="12"/>
          <w:szCs w:val="12"/>
          <w:lang w:val="be" w:bidi="be"/>
        </w:rPr>
        <w:t>да якіх-небудзь іншых знешніх зарадных прылад.</w:t>
      </w:r>
    </w:p>
    <w:p w:rsidR="008E0355" w:rsidRPr="001A0133" w:rsidRDefault="008E0355" w:rsidP="008E0355">
      <w:pPr>
        <w:tabs>
          <w:tab w:val="left" w:pos="181"/>
        </w:tabs>
        <w:spacing w:line="240" w:lineRule="atLeast"/>
        <w:rPr>
          <w:rStyle w:val="hps"/>
          <w:rFonts w:ascii="Arial" w:hAnsi="Arial" w:cs="Arial"/>
          <w:color w:val="333333"/>
          <w:sz w:val="12"/>
          <w:szCs w:val="12"/>
          <w:lang w:val="be"/>
        </w:rPr>
      </w:pPr>
    </w:p>
    <w:p w:rsidR="008E0355" w:rsidRPr="001A0133" w:rsidRDefault="008E0355" w:rsidP="008E0355">
      <w:pPr>
        <w:tabs>
          <w:tab w:val="left" w:pos="181"/>
        </w:tabs>
        <w:spacing w:line="240" w:lineRule="atLeast"/>
        <w:rPr>
          <w:rFonts w:ascii="Arial" w:hAnsi="Arial" w:cs="Arial"/>
          <w:b/>
          <w:sz w:val="12"/>
          <w:szCs w:val="12"/>
          <w:lang w:val="be"/>
        </w:rPr>
      </w:pPr>
      <w:r w:rsidRPr="008E0355">
        <w:rPr>
          <w:rFonts w:ascii="Arial" w:hAnsi="Arial" w:cs="Arial"/>
          <w:b/>
          <w:sz w:val="12"/>
          <w:szCs w:val="12"/>
          <w:lang w:val="be"/>
        </w:rPr>
        <w:t>5. Правілы эксплуатацыі і ўсталёўка</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5.1. Эксплуатацыя блока аварыйнага сілкавання выконваецца ў адпаведнасці з «Правіламі тэхнічнай эксплуатацыі электраўстановак спажыўцоў».</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 xml:space="preserve">5.2. Устанавіць блок аварыйнага сілкавання ў свяцільню. Падключыць модуль для аварыйнага асвятлення згодна з ніжэй прыведзенымі схемамі электрычных злучэнняў. </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Акумулятарную батарэю рэкамендуецца ўстанаўліваць воддаль ад цеплавыдзяляльных элементаў (баластаў), так як высокая тэмпература змяншае тэрмін яе службы.</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 xml:space="preserve">5.3. Падключыць да модуля для аварыйнага асвятлення правады святлодыёднага індыкатара і акумулятарнай батарэі, прытрымліваючыся палярнасці. </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5.4. Перад уводам свяцільні з усталяваным у яго блокам аварыйнага сілкавання ў эксплуатацыю, неабходна правесці 3-4 цыкла зараду-разраду батарэі для дасягнення ўстановачнай ёмістасці акумулятара. Працягласць зарадкі 24 гадзіны пры нармаванай навакольнай тэмпературы і напружанні сілкавання ад 0,9 да 1,06 нармаванага значэння.</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5.5. Для забеспячэння карэктнай працы сістэмы аварыйнага асвятлення неабходна перыядычна (не радзей за адзін раз у паўгода) правяраць працу аварыйных свяцільняў</w:t>
      </w:r>
    </w:p>
    <w:p w:rsidR="008E0355" w:rsidRPr="008E0355"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і, пры неабходнасці, змяняць акумулятары, якія выйшлі з ладу.</w:t>
      </w:r>
    </w:p>
    <w:p w:rsidR="008E0355" w:rsidRDefault="008E0355" w:rsidP="008E0355">
      <w:pPr>
        <w:tabs>
          <w:tab w:val="left" w:pos="181"/>
        </w:tabs>
        <w:spacing w:line="240" w:lineRule="atLeast"/>
        <w:rPr>
          <w:rFonts w:ascii="Arial" w:hAnsi="Arial" w:cs="Arial"/>
          <w:sz w:val="12"/>
          <w:szCs w:val="12"/>
          <w:lang w:val="be"/>
        </w:rPr>
      </w:pPr>
    </w:p>
    <w:p w:rsidR="00A457CE" w:rsidRPr="00A457CE" w:rsidRDefault="00A457CE" w:rsidP="00A457CE">
      <w:pPr>
        <w:tabs>
          <w:tab w:val="left" w:pos="181"/>
        </w:tabs>
        <w:spacing w:line="240" w:lineRule="atLeast"/>
        <w:rPr>
          <w:rFonts w:ascii="Arial" w:hAnsi="Arial" w:cs="Arial"/>
          <w:b/>
          <w:sz w:val="12"/>
          <w:szCs w:val="12"/>
          <w:lang w:val="be"/>
        </w:rPr>
      </w:pPr>
      <w:r w:rsidRPr="00A457CE">
        <w:rPr>
          <w:rFonts w:ascii="Arial" w:hAnsi="Arial" w:cs="Arial"/>
          <w:b/>
          <w:sz w:val="12"/>
          <w:szCs w:val="12"/>
          <w:lang w:val="be"/>
        </w:rPr>
        <w:t>6. Праверачнае ВЫПРАБАВАННЕ з дапамогай прылады TELEMANDO</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Існуе магчымасць правядзення праверачнага выпрабавання з дапамогай падключэння прылады TELEMANDO (TM): Пры наяўнасці сілкавання націсканнем кнопкі ON (УКЛ.)</w:t>
      </w:r>
    </w:p>
    <w:p w:rsidR="00A457CE" w:rsidRPr="00A457CE" w:rsidRDefault="00A457CE" w:rsidP="00A457CE">
      <w:pPr>
        <w:tabs>
          <w:tab w:val="left" w:pos="181"/>
        </w:tabs>
        <w:spacing w:line="240" w:lineRule="atLeast"/>
        <w:rPr>
          <w:rFonts w:ascii="Arial" w:hAnsi="Arial" w:cs="Arial"/>
          <w:sz w:val="12"/>
          <w:szCs w:val="12"/>
          <w:lang w:val="be"/>
        </w:rPr>
      </w:pPr>
      <w:r w:rsidRPr="00A457CE">
        <w:rPr>
          <w:rFonts w:ascii="Arial" w:hAnsi="Arial" w:cs="Arial"/>
          <w:sz w:val="12"/>
          <w:szCs w:val="12"/>
          <w:lang w:val="be"/>
        </w:rPr>
        <w:t>(на прыладзе Telemando)  свяцільня пераходзіць ў аварыйны рэжым і будзе працаваць у гэтым рэжыме да  таго часу, пакуль не будзе адпушчана кнопка ON (УКЛ.).</w:t>
      </w:r>
    </w:p>
    <w:p w:rsidR="00A457CE" w:rsidRPr="00403BDF" w:rsidRDefault="00A457CE" w:rsidP="00A457CE">
      <w:pPr>
        <w:tabs>
          <w:tab w:val="left" w:pos="181"/>
        </w:tabs>
        <w:spacing w:line="240" w:lineRule="atLeast"/>
        <w:rPr>
          <w:rFonts w:ascii="Arial" w:hAnsi="Arial" w:cs="Arial"/>
          <w:sz w:val="12"/>
          <w:szCs w:val="12"/>
          <w:lang w:val="en-US"/>
        </w:rPr>
      </w:pPr>
      <w:r w:rsidRPr="00A457CE">
        <w:rPr>
          <w:rFonts w:ascii="Arial" w:hAnsi="Arial" w:cs="Arial"/>
          <w:sz w:val="12"/>
          <w:szCs w:val="12"/>
          <w:lang w:val="be"/>
        </w:rPr>
        <w:t>Прылада Telemando можа абслугоўваць да 35 свяцільняў (гл. схему падключэння)</w:t>
      </w:r>
      <w:r>
        <w:rPr>
          <w:rFonts w:ascii="Arial" w:hAnsi="Arial" w:cs="Arial"/>
          <w:sz w:val="12"/>
          <w:szCs w:val="12"/>
          <w:lang w:val="be"/>
        </w:rPr>
        <w:t>.</w:t>
      </w:r>
      <w:r w:rsidR="00403BDF" w:rsidRPr="00403BDF">
        <w:rPr>
          <w:lang w:val="be"/>
        </w:rPr>
        <w:t xml:space="preserve"> </w:t>
      </w:r>
      <w:r w:rsidR="00403BDF" w:rsidRPr="00403BDF">
        <w:rPr>
          <w:rFonts w:ascii="Arial" w:hAnsi="Arial" w:cs="Arial"/>
          <w:sz w:val="12"/>
          <w:szCs w:val="12"/>
          <w:lang w:val="be"/>
        </w:rPr>
        <w:t>Кнопка OFF не выкарыстоўваецца</w:t>
      </w:r>
      <w:r w:rsidR="00403BDF">
        <w:rPr>
          <w:rFonts w:ascii="Arial" w:hAnsi="Arial" w:cs="Arial"/>
          <w:sz w:val="12"/>
          <w:szCs w:val="12"/>
          <w:lang w:val="en-US"/>
        </w:rPr>
        <w:t>.</w:t>
      </w:r>
    </w:p>
    <w:p w:rsidR="00A457CE" w:rsidRPr="008E0355" w:rsidRDefault="00A457CE" w:rsidP="00A457CE">
      <w:pPr>
        <w:tabs>
          <w:tab w:val="left" w:pos="181"/>
        </w:tabs>
        <w:spacing w:line="240" w:lineRule="atLeast"/>
        <w:rPr>
          <w:rFonts w:ascii="Arial" w:hAnsi="Arial" w:cs="Arial"/>
          <w:sz w:val="12"/>
          <w:szCs w:val="12"/>
          <w:lang w:val="be"/>
        </w:rPr>
      </w:pPr>
    </w:p>
    <w:p w:rsidR="008E0355" w:rsidRPr="008E0355" w:rsidRDefault="00A457CE" w:rsidP="008E0355">
      <w:pPr>
        <w:tabs>
          <w:tab w:val="left" w:pos="181"/>
        </w:tabs>
        <w:spacing w:line="240" w:lineRule="atLeast"/>
        <w:rPr>
          <w:rFonts w:ascii="Arial" w:hAnsi="Arial" w:cs="Arial"/>
          <w:b/>
          <w:sz w:val="12"/>
          <w:szCs w:val="12"/>
        </w:rPr>
      </w:pPr>
      <w:r>
        <w:rPr>
          <w:rFonts w:ascii="Arial" w:hAnsi="Arial" w:cs="Arial"/>
          <w:b/>
          <w:sz w:val="12"/>
          <w:szCs w:val="12"/>
          <w:lang w:val="be"/>
        </w:rPr>
        <w:t>7</w:t>
      </w:r>
      <w:r w:rsidR="008E0355" w:rsidRPr="008E0355">
        <w:rPr>
          <w:rFonts w:ascii="Arial" w:hAnsi="Arial" w:cs="Arial"/>
          <w:b/>
          <w:sz w:val="12"/>
          <w:szCs w:val="12"/>
          <w:lang w:val="be"/>
        </w:rPr>
        <w:t>. Пасведчанне пра прыёмку</w:t>
      </w: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sz w:val="12"/>
          <w:szCs w:val="12"/>
          <w:lang w:val="be"/>
        </w:rPr>
        <w:t>Блок аварыйнага сілкавання адпавядае ТУ 3461-015-44919750-07 і прызнаны прыдатным да эксплуатацыі.</w:t>
      </w:r>
    </w:p>
    <w:p w:rsidR="008E0355" w:rsidRPr="008E0355" w:rsidRDefault="008E0355" w:rsidP="008E0355">
      <w:pPr>
        <w:tabs>
          <w:tab w:val="left" w:pos="181"/>
          <w:tab w:val="left" w:leader="underscore" w:pos="10199"/>
        </w:tabs>
        <w:spacing w:line="240" w:lineRule="atLeast"/>
        <w:rPr>
          <w:rFonts w:ascii="Arial" w:hAnsi="Arial" w:cs="Arial"/>
          <w:sz w:val="12"/>
          <w:szCs w:val="12"/>
        </w:rPr>
      </w:pPr>
      <w:r w:rsidRPr="008E0355">
        <w:rPr>
          <w:rFonts w:ascii="Arial" w:hAnsi="Arial" w:cs="Arial"/>
          <w:sz w:val="12"/>
          <w:szCs w:val="12"/>
          <w:lang w:val="be"/>
        </w:rPr>
        <w:t>Дата выпуску</w:t>
      </w:r>
    </w:p>
    <w:p w:rsidR="008E0355" w:rsidRPr="008E0355" w:rsidRDefault="001A0133" w:rsidP="008E0355">
      <w:pPr>
        <w:tabs>
          <w:tab w:val="left" w:pos="181"/>
          <w:tab w:val="left" w:leader="underscore" w:pos="10199"/>
        </w:tabs>
        <w:spacing w:line="240" w:lineRule="atLeast"/>
        <w:rPr>
          <w:rFonts w:ascii="Arial" w:hAnsi="Arial" w:cs="Arial"/>
          <w:sz w:val="12"/>
          <w:szCs w:val="12"/>
        </w:rPr>
      </w:pPr>
      <w:r>
        <w:rPr>
          <w:rFonts w:ascii="Arial" w:hAnsi="Arial" w:cs="Arial"/>
          <w:sz w:val="12"/>
          <w:szCs w:val="12"/>
          <w:lang w:val="be"/>
        </w:rPr>
        <w:t>Кантралёр АТК</w:t>
      </w:r>
      <w:r w:rsidR="008E0355" w:rsidRPr="008E0355">
        <w:rPr>
          <w:rFonts w:ascii="Arial" w:hAnsi="Arial" w:cs="Arial"/>
          <w:sz w:val="12"/>
          <w:szCs w:val="12"/>
          <w:lang w:val="be"/>
        </w:rPr>
        <w:tab/>
      </w:r>
    </w:p>
    <w:p w:rsidR="00A457CE" w:rsidRDefault="00A457CE" w:rsidP="00A457CE">
      <w:pPr>
        <w:spacing w:line="240" w:lineRule="atLeast"/>
        <w:rPr>
          <w:rFonts w:ascii="Arial" w:hAnsi="Arial" w:cs="Arial"/>
          <w:sz w:val="12"/>
          <w:szCs w:val="12"/>
        </w:rPr>
      </w:pPr>
      <w:r>
        <w:rPr>
          <w:rFonts w:ascii="Arial" w:hAnsi="Arial" w:cs="Arial"/>
          <w:sz w:val="12"/>
          <w:szCs w:val="12"/>
          <w:lang w:val="be" w:bidi="be"/>
        </w:rPr>
        <w:t>Свяцільня сертыфікаваная.</w:t>
      </w:r>
    </w:p>
    <w:p w:rsidR="008E0355" w:rsidRPr="008E0355" w:rsidRDefault="00A457CE" w:rsidP="00A457CE">
      <w:pPr>
        <w:tabs>
          <w:tab w:val="left" w:pos="181"/>
        </w:tabs>
        <w:spacing w:line="240" w:lineRule="atLeast"/>
        <w:rPr>
          <w:rFonts w:ascii="Arial" w:hAnsi="Arial" w:cs="Arial"/>
          <w:b/>
          <w:sz w:val="12"/>
          <w:szCs w:val="12"/>
        </w:rPr>
      </w:pPr>
      <w:r>
        <w:rPr>
          <w:rFonts w:ascii="Arial" w:hAnsi="Arial" w:cs="Arial"/>
          <w:sz w:val="12"/>
          <w:szCs w:val="12"/>
          <w:lang w:val="be" w:bidi="be"/>
        </w:rPr>
        <w:t>Сертыфікат адпаведнасці №</w:t>
      </w:r>
    </w:p>
    <w:p w:rsidR="008E0355" w:rsidRPr="008E0355" w:rsidRDefault="00A457CE" w:rsidP="008E0355">
      <w:pPr>
        <w:tabs>
          <w:tab w:val="left" w:pos="181"/>
        </w:tabs>
        <w:spacing w:line="240" w:lineRule="atLeast"/>
        <w:rPr>
          <w:rFonts w:ascii="Arial" w:hAnsi="Arial" w:cs="Arial"/>
          <w:sz w:val="12"/>
          <w:szCs w:val="12"/>
        </w:rPr>
      </w:pPr>
      <w:r>
        <w:rPr>
          <w:rFonts w:ascii="Arial" w:hAnsi="Arial" w:cs="Arial"/>
          <w:b/>
          <w:sz w:val="12"/>
          <w:szCs w:val="12"/>
          <w:lang w:val="be"/>
        </w:rPr>
        <w:lastRenderedPageBreak/>
        <w:t>8</w:t>
      </w:r>
      <w:r w:rsidR="008E0355" w:rsidRPr="008E0355">
        <w:rPr>
          <w:rFonts w:ascii="Arial" w:hAnsi="Arial" w:cs="Arial"/>
          <w:b/>
          <w:sz w:val="12"/>
          <w:szCs w:val="12"/>
          <w:lang w:val="be"/>
        </w:rPr>
        <w:t>. Гарантыйныя абавязкі</w:t>
      </w:r>
    </w:p>
    <w:p w:rsidR="008E0355" w:rsidRPr="008E0355" w:rsidRDefault="00A457CE" w:rsidP="008E0355">
      <w:pPr>
        <w:tabs>
          <w:tab w:val="left" w:pos="181"/>
        </w:tabs>
        <w:spacing w:line="240" w:lineRule="atLeast"/>
        <w:rPr>
          <w:rFonts w:ascii="Arial" w:hAnsi="Arial" w:cs="Arial"/>
          <w:sz w:val="12"/>
          <w:szCs w:val="12"/>
        </w:rPr>
      </w:pPr>
      <w:r>
        <w:rPr>
          <w:rFonts w:ascii="Arial" w:hAnsi="Arial" w:cs="Arial"/>
          <w:sz w:val="12"/>
          <w:szCs w:val="12"/>
          <w:lang w:val="be"/>
        </w:rPr>
        <w:t>8</w:t>
      </w:r>
      <w:r w:rsidR="008E0355" w:rsidRPr="008E0355">
        <w:rPr>
          <w:rFonts w:ascii="Arial" w:hAnsi="Arial" w:cs="Arial"/>
          <w:sz w:val="12"/>
          <w:szCs w:val="12"/>
          <w:lang w:val="be"/>
        </w:rPr>
        <w:t>.1. Завод-вытворца абавязваецца бязвыплатна адрамантаваць або замяніць блок аварыйнага сілкавання і святлодыёдны LED модуль, які выйшаў з ладу не па віне пакупніка ва ўмовах нармальнай эксплуатацыі, на працягу гарантыйнага тэрміну.</w:t>
      </w:r>
    </w:p>
    <w:p w:rsidR="008E0355" w:rsidRPr="008E0355" w:rsidRDefault="00A457CE" w:rsidP="008E0355">
      <w:pPr>
        <w:tabs>
          <w:tab w:val="left" w:pos="181"/>
        </w:tabs>
        <w:spacing w:line="240" w:lineRule="atLeast"/>
        <w:rPr>
          <w:rFonts w:ascii="Arial" w:hAnsi="Arial" w:cs="Arial"/>
          <w:sz w:val="12"/>
          <w:szCs w:val="12"/>
        </w:rPr>
      </w:pPr>
      <w:r>
        <w:rPr>
          <w:rFonts w:ascii="Arial" w:hAnsi="Arial" w:cs="Arial"/>
          <w:sz w:val="12"/>
          <w:szCs w:val="12"/>
          <w:lang w:val="be"/>
        </w:rPr>
        <w:t>8</w:t>
      </w:r>
      <w:r w:rsidR="008E0355" w:rsidRPr="008E0355">
        <w:rPr>
          <w:rFonts w:ascii="Arial" w:hAnsi="Arial" w:cs="Arial"/>
          <w:sz w:val="12"/>
          <w:szCs w:val="12"/>
          <w:lang w:val="be"/>
        </w:rPr>
        <w:t>.2. Гарантыйны тэрмін блока аварыйнага сілкавання – 24 месяца з дня вырабу.</w:t>
      </w:r>
    </w:p>
    <w:p w:rsidR="008E0355" w:rsidRPr="008E0355" w:rsidRDefault="00A457CE" w:rsidP="008E0355">
      <w:pPr>
        <w:tabs>
          <w:tab w:val="left" w:pos="181"/>
        </w:tabs>
        <w:spacing w:line="240" w:lineRule="atLeast"/>
        <w:rPr>
          <w:rFonts w:ascii="Arial" w:hAnsi="Arial" w:cs="Arial"/>
          <w:sz w:val="12"/>
          <w:szCs w:val="12"/>
        </w:rPr>
      </w:pPr>
      <w:r>
        <w:rPr>
          <w:rFonts w:ascii="Arial" w:hAnsi="Arial" w:cs="Arial"/>
          <w:sz w:val="12"/>
          <w:szCs w:val="12"/>
          <w:lang w:val="be"/>
        </w:rPr>
        <w:t>8</w:t>
      </w:r>
      <w:r w:rsidR="008E0355" w:rsidRPr="008E0355">
        <w:rPr>
          <w:rFonts w:ascii="Arial" w:hAnsi="Arial" w:cs="Arial"/>
          <w:sz w:val="12"/>
          <w:szCs w:val="12"/>
          <w:lang w:val="be"/>
        </w:rPr>
        <w:t>.3. Тэрмін службы ў нармальных кліматычных умовах пры выкананні правіл мантажу і эксплуатацыі складае:</w:t>
      </w:r>
    </w:p>
    <w:p w:rsidR="008E0355" w:rsidRPr="008E0355" w:rsidRDefault="008E0355" w:rsidP="008E0355">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lang w:val="be"/>
        </w:rPr>
        <w:t>для LED модуля аварыйнага асвятлення – 50 000 гадзін;</w:t>
      </w:r>
    </w:p>
    <w:p w:rsidR="008E0355" w:rsidRPr="008E0355" w:rsidRDefault="008E0355" w:rsidP="008E0355">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lang w:val="be"/>
        </w:rPr>
        <w:t>Для акумулятарная батарэі – 4 гады або 400 цыклаў зараду-разраду.</w:t>
      </w:r>
    </w:p>
    <w:p w:rsidR="008E0355" w:rsidRPr="008E0355" w:rsidRDefault="008E0355" w:rsidP="008E0355">
      <w:pPr>
        <w:tabs>
          <w:tab w:val="left" w:pos="181"/>
        </w:tabs>
        <w:spacing w:line="240" w:lineRule="atLeast"/>
        <w:rPr>
          <w:rFonts w:ascii="Arial" w:hAnsi="Arial" w:cs="Arial"/>
          <w:sz w:val="12"/>
          <w:szCs w:val="12"/>
        </w:rPr>
      </w:pPr>
    </w:p>
    <w:p w:rsidR="00A457CE" w:rsidRDefault="00A457CE" w:rsidP="00A457CE">
      <w:pPr>
        <w:spacing w:line="240" w:lineRule="atLeast"/>
        <w:rPr>
          <w:rFonts w:ascii="Arial" w:hAnsi="Arial" w:cs="Arial"/>
          <w:sz w:val="12"/>
          <w:szCs w:val="12"/>
        </w:rPr>
      </w:pPr>
      <w:r>
        <w:rPr>
          <w:rFonts w:ascii="Arial" w:hAnsi="Arial" w:cs="Arial"/>
          <w:sz w:val="12"/>
          <w:szCs w:val="12"/>
          <w:lang w:val="be" w:bidi="be"/>
        </w:rPr>
        <w:t>Завод-вытворца: Adva Pio XII-38 12500 Vinaros, Spain. TRQ SL (выраблена для ТАА «ТК «Светлавыя Тэхналогіі»)</w:t>
      </w:r>
    </w:p>
    <w:p w:rsidR="008E0355" w:rsidRPr="008E0355" w:rsidRDefault="00A457CE" w:rsidP="00A457CE">
      <w:pPr>
        <w:tabs>
          <w:tab w:val="left" w:pos="181"/>
        </w:tabs>
        <w:spacing w:line="240" w:lineRule="atLeast"/>
        <w:rPr>
          <w:rFonts w:ascii="Arial" w:hAnsi="Arial" w:cs="Arial"/>
          <w:sz w:val="12"/>
          <w:szCs w:val="12"/>
        </w:rPr>
      </w:pPr>
      <w:r>
        <w:rPr>
          <w:rFonts w:ascii="Arial" w:hAnsi="Arial" w:cs="Arial"/>
          <w:sz w:val="12"/>
          <w:szCs w:val="12"/>
          <w:lang w:val="be" w:bidi="be"/>
        </w:rPr>
        <w:t>Гарантыйныя прэтэнзіі прымаюцца па адрасе:</w:t>
      </w:r>
      <w:r>
        <w:rPr>
          <w:rFonts w:ascii="Arial" w:hAnsi="Arial" w:cs="Arial"/>
          <w:sz w:val="12"/>
          <w:szCs w:val="12"/>
          <w:lang w:bidi="be"/>
        </w:rPr>
        <w:t xml:space="preserve"> </w:t>
      </w:r>
      <w:r>
        <w:rPr>
          <w:rFonts w:ascii="Arial" w:hAnsi="Arial" w:cs="Arial"/>
          <w:sz w:val="12"/>
          <w:szCs w:val="12"/>
          <w:lang w:val="be" w:bidi="be"/>
        </w:rPr>
        <w:t>127273, г. Масква, вул. Атрадная, д. 2-Б. ТАА «ТК «Светлавыя Тэхналогіі»</w:t>
      </w:r>
    </w:p>
    <w:p w:rsidR="008E0355" w:rsidRPr="008E0355" w:rsidRDefault="008E0355" w:rsidP="008E0355">
      <w:pPr>
        <w:tabs>
          <w:tab w:val="left" w:pos="181"/>
        </w:tabs>
        <w:spacing w:line="240" w:lineRule="atLeast"/>
        <w:rPr>
          <w:rFonts w:ascii="Arial" w:hAnsi="Arial" w:cs="Arial"/>
          <w:sz w:val="12"/>
          <w:szCs w:val="12"/>
        </w:rPr>
      </w:pPr>
    </w:p>
    <w:p w:rsidR="008E0355" w:rsidRPr="008E0355" w:rsidRDefault="001A0133" w:rsidP="008E0355">
      <w:pPr>
        <w:tabs>
          <w:tab w:val="left" w:pos="181"/>
          <w:tab w:val="left" w:leader="underscore" w:pos="10199"/>
        </w:tabs>
        <w:spacing w:line="240" w:lineRule="atLeast"/>
        <w:rPr>
          <w:rFonts w:ascii="Arial" w:hAnsi="Arial" w:cs="Arial"/>
          <w:sz w:val="12"/>
          <w:szCs w:val="12"/>
        </w:rPr>
      </w:pPr>
      <w:r>
        <w:rPr>
          <w:rFonts w:ascii="Arial" w:hAnsi="Arial" w:cs="Arial"/>
          <w:sz w:val="12"/>
          <w:szCs w:val="12"/>
          <w:lang w:val="be"/>
        </w:rPr>
        <w:t>Дата продажу</w:t>
      </w:r>
      <w:r w:rsidR="008E0355" w:rsidRPr="008E0355">
        <w:rPr>
          <w:rFonts w:ascii="Arial" w:hAnsi="Arial" w:cs="Arial"/>
          <w:sz w:val="12"/>
          <w:szCs w:val="12"/>
          <w:lang w:val="be"/>
        </w:rPr>
        <w:tab/>
      </w: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sz w:val="12"/>
          <w:szCs w:val="12"/>
          <w:lang w:val="be"/>
        </w:rPr>
        <w:t>Штамп крамы</w:t>
      </w:r>
    </w:p>
    <w:p w:rsidR="00A457CE" w:rsidRDefault="00A457CE" w:rsidP="00582F7E">
      <w:pPr>
        <w:tabs>
          <w:tab w:val="left" w:pos="181"/>
        </w:tabs>
        <w:spacing w:line="240" w:lineRule="atLeast"/>
        <w:rPr>
          <w:rFonts w:ascii="Arial" w:hAnsi="Arial" w:cs="Arial"/>
          <w:b/>
          <w:sz w:val="12"/>
          <w:szCs w:val="12"/>
        </w:rPr>
      </w:pPr>
    </w:p>
    <w:p w:rsidR="00A457CE" w:rsidRDefault="00A457CE" w:rsidP="00582F7E">
      <w:pPr>
        <w:tabs>
          <w:tab w:val="left" w:pos="181"/>
        </w:tabs>
        <w:spacing w:line="240" w:lineRule="atLeast"/>
        <w:rPr>
          <w:rFonts w:ascii="Arial" w:hAnsi="Arial" w:cs="Arial"/>
          <w:b/>
          <w:sz w:val="12"/>
          <w:szCs w:val="12"/>
        </w:rPr>
      </w:pPr>
    </w:p>
    <w:p w:rsidR="008E0355" w:rsidRPr="008E0355" w:rsidRDefault="008E0355" w:rsidP="00582F7E">
      <w:pPr>
        <w:tabs>
          <w:tab w:val="left" w:pos="181"/>
        </w:tabs>
        <w:spacing w:line="240" w:lineRule="atLeast"/>
        <w:rPr>
          <w:rFonts w:ascii="Arial" w:hAnsi="Arial" w:cs="Arial"/>
          <w:b/>
          <w:sz w:val="12"/>
          <w:szCs w:val="12"/>
        </w:rPr>
      </w:pPr>
      <w:r w:rsidRPr="008E0355">
        <w:rPr>
          <w:rFonts w:ascii="Arial" w:hAnsi="Arial" w:cs="Arial"/>
          <w:noProof/>
          <w:sz w:val="12"/>
          <w:szCs w:val="12"/>
        </w:rPr>
        <w:drawing>
          <wp:inline distT="0" distB="0" distL="0" distR="0" wp14:anchorId="58F8A271" wp14:editId="557CB279">
            <wp:extent cx="238760" cy="184150"/>
            <wp:effectExtent l="0" t="0" r="8890" b="6350"/>
            <wp:docPr id="13" name="Рисунок 13" descr="C:\Users\rodina\Desktop\ДОП САЙТ\ПАСПОРТА\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rodina\Desktop\ДОП САЙТ\ПАСПОРТА\Ukra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A457CE" w:rsidRDefault="00A457CE" w:rsidP="00A457CE">
      <w:pPr>
        <w:keepNext/>
        <w:spacing w:line="240" w:lineRule="atLeast"/>
        <w:outlineLvl w:val="0"/>
        <w:rPr>
          <w:rFonts w:ascii="Arial" w:hAnsi="Arial" w:cs="Arial"/>
          <w:b/>
          <w:sz w:val="12"/>
          <w:szCs w:val="12"/>
          <w:lang w:val="en-US"/>
        </w:rPr>
      </w:pPr>
      <w:r>
        <w:rPr>
          <w:rFonts w:ascii="Arial" w:hAnsi="Arial" w:cs="Arial"/>
          <w:b/>
          <w:sz w:val="12"/>
          <w:szCs w:val="12"/>
          <w:lang w:val="uk-UA" w:bidi="uk-UA"/>
        </w:rPr>
        <w:t>«</w:t>
      </w:r>
      <w:proofErr w:type="spellStart"/>
      <w:r>
        <w:rPr>
          <w:rFonts w:ascii="Arial" w:hAnsi="Arial" w:cs="Arial"/>
          <w:b/>
          <w:sz w:val="12"/>
          <w:szCs w:val="12"/>
          <w:lang w:val="uk-UA" w:bidi="uk-UA"/>
        </w:rPr>
        <w:t>Talleres</w:t>
      </w:r>
      <w:proofErr w:type="spellEnd"/>
      <w:r>
        <w:rPr>
          <w:rFonts w:ascii="Arial" w:hAnsi="Arial" w:cs="Arial"/>
          <w:b/>
          <w:sz w:val="12"/>
          <w:szCs w:val="12"/>
          <w:lang w:val="uk-UA" w:bidi="uk-UA"/>
        </w:rPr>
        <w:t xml:space="preserve"> </w:t>
      </w:r>
      <w:proofErr w:type="spellStart"/>
      <w:r>
        <w:rPr>
          <w:rFonts w:ascii="Arial" w:hAnsi="Arial" w:cs="Arial"/>
          <w:b/>
          <w:sz w:val="12"/>
          <w:szCs w:val="12"/>
          <w:lang w:val="uk-UA" w:bidi="uk-UA"/>
        </w:rPr>
        <w:t>Radioelectricos</w:t>
      </w:r>
      <w:proofErr w:type="spellEnd"/>
      <w:r>
        <w:rPr>
          <w:rFonts w:ascii="Arial" w:hAnsi="Arial" w:cs="Arial"/>
          <w:b/>
          <w:sz w:val="12"/>
          <w:szCs w:val="12"/>
          <w:lang w:val="uk-UA" w:bidi="uk-UA"/>
        </w:rPr>
        <w:t xml:space="preserve"> </w:t>
      </w:r>
      <w:proofErr w:type="spellStart"/>
      <w:r>
        <w:rPr>
          <w:rFonts w:ascii="Arial" w:hAnsi="Arial" w:cs="Arial"/>
          <w:b/>
          <w:sz w:val="12"/>
          <w:szCs w:val="12"/>
          <w:lang w:val="uk-UA" w:bidi="uk-UA"/>
        </w:rPr>
        <w:t>Querol</w:t>
      </w:r>
      <w:proofErr w:type="spellEnd"/>
      <w:r>
        <w:rPr>
          <w:rFonts w:ascii="Arial" w:hAnsi="Arial" w:cs="Arial"/>
          <w:b/>
          <w:sz w:val="12"/>
          <w:szCs w:val="12"/>
          <w:lang w:val="uk-UA" w:bidi="uk-UA"/>
        </w:rPr>
        <w:t xml:space="preserve"> SL»</w:t>
      </w:r>
      <w:r w:rsidRPr="004E41C0">
        <w:rPr>
          <w:rFonts w:ascii="Arial" w:hAnsi="Arial" w:cs="Arial"/>
          <w:b/>
          <w:sz w:val="12"/>
          <w:szCs w:val="12"/>
          <w:lang w:val="en-US"/>
        </w:rPr>
        <w:t xml:space="preserve"> </w:t>
      </w:r>
      <w:r>
        <w:rPr>
          <w:rFonts w:ascii="Arial" w:hAnsi="Arial" w:cs="Arial"/>
          <w:b/>
          <w:sz w:val="12"/>
          <w:szCs w:val="12"/>
          <w:lang w:val="uk-UA" w:bidi="uk-UA"/>
        </w:rPr>
        <w:t>(TRQ SL)</w:t>
      </w:r>
    </w:p>
    <w:p w:rsidR="008E0355" w:rsidRPr="00A457CE" w:rsidRDefault="00A457CE" w:rsidP="00A457CE">
      <w:pPr>
        <w:tabs>
          <w:tab w:val="left" w:pos="181"/>
        </w:tabs>
        <w:spacing w:line="240" w:lineRule="atLeast"/>
        <w:rPr>
          <w:rFonts w:ascii="Arial" w:hAnsi="Arial" w:cs="Arial"/>
          <w:b/>
          <w:sz w:val="12"/>
          <w:szCs w:val="12"/>
          <w:lang w:val="en-US"/>
        </w:rPr>
      </w:pPr>
      <w:r>
        <w:rPr>
          <w:rFonts w:ascii="Arial" w:hAnsi="Arial" w:cs="Arial"/>
          <w:b/>
          <w:sz w:val="12"/>
          <w:szCs w:val="12"/>
          <w:lang w:val="uk-UA" w:bidi="uk-UA"/>
        </w:rPr>
        <w:t>Блок аварійного живлення</w:t>
      </w:r>
      <w:r w:rsidRPr="004E41C0">
        <w:rPr>
          <w:rFonts w:ascii="Arial" w:hAnsi="Arial" w:cs="Arial"/>
          <w:b/>
          <w:sz w:val="12"/>
          <w:szCs w:val="12"/>
          <w:lang w:val="en-US"/>
        </w:rPr>
        <w:t xml:space="preserve"> </w:t>
      </w:r>
      <w:r>
        <w:rPr>
          <w:rFonts w:ascii="Arial" w:hAnsi="Arial" w:cs="Arial"/>
          <w:b/>
          <w:sz w:val="12"/>
          <w:szCs w:val="12"/>
          <w:lang w:val="uk-UA" w:bidi="uk-UA"/>
        </w:rPr>
        <w:t>CONVERSION KIT TM К-303</w:t>
      </w:r>
    </w:p>
    <w:p w:rsidR="008E0355" w:rsidRPr="008E0355" w:rsidRDefault="008E0355" w:rsidP="008E0355">
      <w:pPr>
        <w:pStyle w:val="2"/>
        <w:tabs>
          <w:tab w:val="left" w:pos="181"/>
        </w:tabs>
        <w:spacing w:line="240" w:lineRule="atLeast"/>
        <w:jc w:val="left"/>
        <w:rPr>
          <w:rFonts w:ascii="Arial" w:hAnsi="Arial" w:cs="Arial"/>
          <w:b/>
          <w:sz w:val="12"/>
          <w:szCs w:val="12"/>
        </w:rPr>
      </w:pPr>
      <w:r w:rsidRPr="008E0355">
        <w:rPr>
          <w:rFonts w:ascii="Arial" w:hAnsi="Arial" w:cs="Arial"/>
          <w:b/>
          <w:sz w:val="12"/>
          <w:szCs w:val="12"/>
          <w:lang w:val="uk-UA"/>
        </w:rPr>
        <w:t>ПАСПОРТ</w:t>
      </w:r>
    </w:p>
    <w:p w:rsidR="008E0355" w:rsidRPr="008E0355" w:rsidRDefault="008E0355" w:rsidP="008E0355">
      <w:pPr>
        <w:spacing w:line="240" w:lineRule="atLeast"/>
        <w:rPr>
          <w:rFonts w:ascii="Arial" w:hAnsi="Arial" w:cs="Arial"/>
          <w:sz w:val="12"/>
          <w:szCs w:val="12"/>
        </w:rPr>
      </w:pPr>
    </w:p>
    <w:p w:rsidR="008E0355" w:rsidRPr="008E0355" w:rsidRDefault="008E0355" w:rsidP="00E61E08">
      <w:pPr>
        <w:pStyle w:val="a6"/>
        <w:numPr>
          <w:ilvl w:val="0"/>
          <w:numId w:val="14"/>
        </w:numPr>
        <w:tabs>
          <w:tab w:val="left" w:pos="181"/>
        </w:tabs>
        <w:spacing w:after="0" w:line="240" w:lineRule="atLeast"/>
        <w:ind w:hanging="1353"/>
        <w:rPr>
          <w:rFonts w:ascii="Arial" w:hAnsi="Arial" w:cs="Arial"/>
          <w:b/>
          <w:sz w:val="12"/>
          <w:szCs w:val="12"/>
          <w:lang w:val="en-US"/>
        </w:rPr>
      </w:pPr>
      <w:r w:rsidRPr="008E0355">
        <w:rPr>
          <w:rFonts w:ascii="Arial" w:hAnsi="Arial" w:cs="Arial"/>
          <w:b/>
          <w:sz w:val="12"/>
          <w:szCs w:val="12"/>
          <w:lang w:val="uk-UA"/>
        </w:rPr>
        <w:t>Призначення</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 xml:space="preserve">1.1. Блок аварійного живлення призначений для забезпечення безперебійного освітлення приміщень світильниками з люмінесцентними лампами у разі непередбаченого відключення мережі. Блок складається з модуля для аварійного освітлення (електронного </w:t>
      </w:r>
      <w:proofErr w:type="spellStart"/>
      <w:r w:rsidRPr="00A457CE">
        <w:rPr>
          <w:rFonts w:ascii="Arial" w:hAnsi="Arial" w:cs="Arial"/>
          <w:sz w:val="12"/>
          <w:szCs w:val="12"/>
          <w:lang w:val="uk-UA"/>
        </w:rPr>
        <w:t>пускорегулюючого</w:t>
      </w:r>
      <w:proofErr w:type="spellEnd"/>
      <w:r w:rsidRPr="00A457CE">
        <w:rPr>
          <w:rFonts w:ascii="Arial" w:hAnsi="Arial" w:cs="Arial"/>
          <w:sz w:val="12"/>
          <w:szCs w:val="12"/>
          <w:lang w:val="uk-UA"/>
        </w:rPr>
        <w:t xml:space="preserve"> апарату ) і </w:t>
      </w:r>
      <w:proofErr w:type="spellStart"/>
      <w:r w:rsidRPr="00A457CE">
        <w:rPr>
          <w:rFonts w:ascii="Arial" w:hAnsi="Arial" w:cs="Arial"/>
          <w:sz w:val="12"/>
          <w:szCs w:val="12"/>
          <w:lang w:val="uk-UA"/>
        </w:rPr>
        <w:t>перезаряджаємої</w:t>
      </w:r>
      <w:proofErr w:type="spellEnd"/>
      <w:r w:rsidRPr="00A457CE">
        <w:rPr>
          <w:rFonts w:ascii="Arial" w:hAnsi="Arial" w:cs="Arial"/>
          <w:sz w:val="12"/>
          <w:szCs w:val="12"/>
          <w:lang w:val="uk-UA"/>
        </w:rPr>
        <w:t xml:space="preserve"> Ni-Cd батареї (RB 3,6 В 4,0 A*ч).</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Може застосовуватись у світильниках як зі звичайним, так і з електронним баластом.</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1.2. Блок вбудовується у світильник з люмінесцентними лампами потужністю від 6 до 58 Вт і забезпечує роботу у аварійному режимі одної лампи у світильнику. У залежності</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від потужності лампи тривалість освітлення складає від 1,5 до 5 годин.</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1.3. Блок аварійного живлення відповідає рівню захисту IP20 по ГОСТ 14254-96.</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1.4. Клас захисту від ураження електричним струмом – II.</w:t>
      </w:r>
    </w:p>
    <w:p w:rsidR="00A457CE" w:rsidRPr="00A457CE" w:rsidRDefault="00A457CE" w:rsidP="00A457CE">
      <w:pPr>
        <w:tabs>
          <w:tab w:val="left" w:pos="181"/>
        </w:tabs>
        <w:spacing w:line="240" w:lineRule="atLeast"/>
        <w:rPr>
          <w:rFonts w:ascii="Arial" w:hAnsi="Arial" w:cs="Arial"/>
          <w:sz w:val="12"/>
          <w:szCs w:val="12"/>
          <w:lang w:val="uk-UA"/>
        </w:rPr>
      </w:pPr>
      <w:r w:rsidRPr="00A457CE">
        <w:rPr>
          <w:rFonts w:ascii="Arial" w:hAnsi="Arial" w:cs="Arial"/>
          <w:sz w:val="12"/>
          <w:szCs w:val="12"/>
          <w:lang w:val="uk-UA"/>
        </w:rPr>
        <w:t xml:space="preserve">1.5. Блок аварійного живлення випускається у модифікації УХЛ4 згідно з ГОСТ 15150-69. </w:t>
      </w:r>
    </w:p>
    <w:p w:rsidR="008E0355" w:rsidRPr="008E0355" w:rsidRDefault="00A457CE" w:rsidP="00A457CE">
      <w:pPr>
        <w:tabs>
          <w:tab w:val="left" w:pos="181"/>
        </w:tabs>
        <w:spacing w:line="240" w:lineRule="atLeast"/>
        <w:rPr>
          <w:rFonts w:ascii="Arial" w:hAnsi="Arial" w:cs="Arial"/>
          <w:sz w:val="12"/>
          <w:szCs w:val="12"/>
        </w:rPr>
      </w:pPr>
      <w:r w:rsidRPr="00A457CE">
        <w:rPr>
          <w:rFonts w:ascii="Arial" w:hAnsi="Arial" w:cs="Arial"/>
          <w:sz w:val="12"/>
          <w:szCs w:val="12"/>
          <w:lang w:val="uk-UA"/>
        </w:rPr>
        <w:t>1.6. Блок аварійного живлення відповідає нормам та вимогам ГОСТ Р МЕК 60598-2-22-99, ГОСТ Р МЕК 62133-2004.</w:t>
      </w:r>
    </w:p>
    <w:p w:rsidR="008E0355" w:rsidRPr="008E0355" w:rsidRDefault="008E0355" w:rsidP="008E0355">
      <w:pPr>
        <w:tabs>
          <w:tab w:val="left" w:pos="181"/>
        </w:tabs>
        <w:spacing w:line="240" w:lineRule="atLeast"/>
        <w:rPr>
          <w:rFonts w:ascii="Arial" w:hAnsi="Arial" w:cs="Arial"/>
          <w:sz w:val="12"/>
          <w:szCs w:val="12"/>
        </w:rPr>
      </w:pPr>
    </w:p>
    <w:p w:rsidR="008E0355" w:rsidRPr="008E0355" w:rsidRDefault="008E0355" w:rsidP="008E0355">
      <w:pPr>
        <w:tabs>
          <w:tab w:val="left" w:pos="181"/>
        </w:tabs>
        <w:spacing w:line="240" w:lineRule="atLeast"/>
        <w:rPr>
          <w:rFonts w:ascii="Arial" w:hAnsi="Arial" w:cs="Arial"/>
          <w:b/>
          <w:sz w:val="12"/>
          <w:szCs w:val="12"/>
        </w:rPr>
      </w:pPr>
      <w:r w:rsidRPr="008E0355">
        <w:rPr>
          <w:rFonts w:ascii="Arial" w:hAnsi="Arial" w:cs="Arial"/>
          <w:b/>
          <w:sz w:val="12"/>
          <w:szCs w:val="12"/>
          <w:lang w:val="uk-UA"/>
        </w:rPr>
        <w:t>2.</w:t>
      </w:r>
      <w:r w:rsidR="00A457CE">
        <w:rPr>
          <w:rFonts w:ascii="Arial" w:hAnsi="Arial" w:cs="Arial"/>
          <w:b/>
          <w:sz w:val="12"/>
          <w:szCs w:val="12"/>
          <w:lang w:val="uk-UA"/>
        </w:rPr>
        <w:t xml:space="preserve"> </w:t>
      </w:r>
      <w:r w:rsidRPr="008E0355">
        <w:rPr>
          <w:rFonts w:ascii="Arial" w:hAnsi="Arial" w:cs="Arial"/>
          <w:b/>
          <w:sz w:val="12"/>
          <w:szCs w:val="12"/>
          <w:lang w:val="uk-UA"/>
        </w:rPr>
        <w:t>Технічні характеристики</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2.1. Номінальна напруга, В</w:t>
      </w:r>
      <w:r w:rsidRPr="00A457CE">
        <w:rPr>
          <w:rFonts w:ascii="Arial" w:hAnsi="Arial" w:cs="Arial"/>
          <w:sz w:val="12"/>
          <w:szCs w:val="12"/>
          <w:lang w:val="uk-UA"/>
        </w:rPr>
        <w:tab/>
        <w:t>220</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2.2. Частота струму, Гц</w:t>
      </w:r>
      <w:r w:rsidRPr="00A457CE">
        <w:rPr>
          <w:rFonts w:ascii="Arial" w:hAnsi="Arial" w:cs="Arial"/>
          <w:sz w:val="12"/>
          <w:szCs w:val="12"/>
          <w:lang w:val="uk-UA"/>
        </w:rPr>
        <w:tab/>
        <w:t>50</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 xml:space="preserve">2.3. Допустима температура навколишнього середовища, </w:t>
      </w:r>
      <w:proofErr w:type="spellStart"/>
      <w:r w:rsidRPr="00A457CE">
        <w:rPr>
          <w:rFonts w:ascii="Arial" w:hAnsi="Arial" w:cs="Arial"/>
          <w:sz w:val="12"/>
          <w:szCs w:val="12"/>
          <w:vertAlign w:val="superscript"/>
          <w:lang w:val="uk-UA"/>
        </w:rPr>
        <w:t>о</w:t>
      </w:r>
      <w:r w:rsidRPr="00A457CE">
        <w:rPr>
          <w:rFonts w:ascii="Arial" w:hAnsi="Arial" w:cs="Arial"/>
          <w:sz w:val="12"/>
          <w:szCs w:val="12"/>
          <w:lang w:val="uk-UA"/>
        </w:rPr>
        <w:t>С</w:t>
      </w:r>
      <w:proofErr w:type="spellEnd"/>
      <w:r w:rsidRPr="00A457CE">
        <w:rPr>
          <w:rFonts w:ascii="Arial" w:hAnsi="Arial" w:cs="Arial"/>
          <w:sz w:val="12"/>
          <w:szCs w:val="12"/>
          <w:lang w:val="uk-UA"/>
        </w:rPr>
        <w:tab/>
      </w:r>
      <w:r>
        <w:rPr>
          <w:rFonts w:ascii="Arial" w:hAnsi="Arial" w:cs="Arial"/>
          <w:sz w:val="12"/>
          <w:szCs w:val="12"/>
          <w:lang w:val="uk-UA"/>
        </w:rPr>
        <w:t>0</w:t>
      </w:r>
      <w:r w:rsidRPr="00A457CE">
        <w:rPr>
          <w:rFonts w:ascii="Arial" w:hAnsi="Arial" w:cs="Arial"/>
          <w:sz w:val="12"/>
          <w:szCs w:val="12"/>
          <w:lang w:val="uk-UA"/>
        </w:rPr>
        <w:t xml:space="preserve">…+50 </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2.4. Коефіцієнт потужності</w:t>
      </w:r>
      <w:r w:rsidRPr="00A457CE">
        <w:rPr>
          <w:rFonts w:ascii="Arial" w:hAnsi="Arial" w:cs="Arial"/>
          <w:sz w:val="12"/>
          <w:szCs w:val="12"/>
          <w:lang w:val="uk-UA"/>
        </w:rPr>
        <w:tab/>
        <w:t>0,8</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2.5. Час підзарядки акумуляторної батареї, ч</w:t>
      </w:r>
      <w:r w:rsidRPr="00A457CE">
        <w:rPr>
          <w:rFonts w:ascii="Arial" w:hAnsi="Arial" w:cs="Arial"/>
          <w:sz w:val="12"/>
          <w:szCs w:val="12"/>
          <w:lang w:val="uk-UA"/>
        </w:rPr>
        <w:tab/>
        <w:t>24</w:t>
      </w:r>
    </w:p>
    <w:p w:rsidR="00A457CE" w:rsidRPr="00A457CE" w:rsidRDefault="00A457CE" w:rsidP="00A457CE">
      <w:pPr>
        <w:tabs>
          <w:tab w:val="left" w:pos="181"/>
          <w:tab w:val="left" w:pos="3800"/>
        </w:tabs>
        <w:spacing w:line="240" w:lineRule="atLeast"/>
        <w:rPr>
          <w:rFonts w:ascii="Arial" w:hAnsi="Arial" w:cs="Arial"/>
          <w:sz w:val="12"/>
          <w:szCs w:val="12"/>
          <w:lang w:val="uk-UA"/>
        </w:rPr>
      </w:pPr>
      <w:r>
        <w:rPr>
          <w:rFonts w:ascii="Arial" w:hAnsi="Arial" w:cs="Arial"/>
          <w:sz w:val="12"/>
          <w:szCs w:val="12"/>
          <w:lang w:val="uk-UA"/>
        </w:rPr>
        <w:t xml:space="preserve">2.6. Стандартна </w:t>
      </w:r>
      <w:r w:rsidRPr="00A457CE">
        <w:rPr>
          <w:rFonts w:ascii="Arial" w:hAnsi="Arial" w:cs="Arial"/>
          <w:sz w:val="12"/>
          <w:szCs w:val="12"/>
          <w:lang w:val="uk-UA"/>
        </w:rPr>
        <w:t>довжина дротів LED індикатору, мм</w:t>
      </w:r>
      <w:r w:rsidRPr="00A457CE">
        <w:rPr>
          <w:rFonts w:ascii="Arial" w:hAnsi="Arial" w:cs="Arial"/>
          <w:sz w:val="12"/>
          <w:szCs w:val="12"/>
          <w:lang w:val="uk-UA"/>
        </w:rPr>
        <w:tab/>
        <w:t>400</w:t>
      </w:r>
    </w:p>
    <w:p w:rsidR="00A457CE" w:rsidRPr="00A457CE" w:rsidRDefault="00A457CE" w:rsidP="00A457CE">
      <w:pPr>
        <w:tabs>
          <w:tab w:val="left" w:pos="181"/>
          <w:tab w:val="left" w:pos="3800"/>
        </w:tabs>
        <w:spacing w:line="240" w:lineRule="atLeast"/>
        <w:rPr>
          <w:rFonts w:ascii="Arial" w:hAnsi="Arial" w:cs="Arial"/>
          <w:sz w:val="12"/>
          <w:szCs w:val="12"/>
          <w:lang w:val="uk-UA"/>
        </w:rPr>
      </w:pPr>
      <w:r w:rsidRPr="00A457CE">
        <w:rPr>
          <w:rFonts w:ascii="Arial" w:hAnsi="Arial" w:cs="Arial"/>
          <w:sz w:val="12"/>
          <w:szCs w:val="12"/>
          <w:lang w:val="uk-UA"/>
        </w:rPr>
        <w:t>2.7. Стандартна довжина дротів акумуляторної батареї, мм</w:t>
      </w:r>
      <w:r w:rsidRPr="00A457CE">
        <w:rPr>
          <w:rFonts w:ascii="Arial" w:hAnsi="Arial" w:cs="Arial"/>
          <w:sz w:val="12"/>
          <w:szCs w:val="12"/>
          <w:lang w:val="uk-UA"/>
        </w:rPr>
        <w:tab/>
        <w:t>300</w:t>
      </w:r>
    </w:p>
    <w:p w:rsidR="008E0355" w:rsidRPr="008E0355" w:rsidRDefault="00A457CE" w:rsidP="00A457CE">
      <w:pPr>
        <w:tabs>
          <w:tab w:val="left" w:pos="181"/>
          <w:tab w:val="left" w:pos="3800"/>
        </w:tabs>
        <w:spacing w:line="240" w:lineRule="atLeast"/>
        <w:rPr>
          <w:rFonts w:ascii="Arial" w:hAnsi="Arial" w:cs="Arial"/>
          <w:sz w:val="12"/>
          <w:szCs w:val="12"/>
        </w:rPr>
      </w:pPr>
      <w:r w:rsidRPr="00A457CE">
        <w:rPr>
          <w:rFonts w:ascii="Arial" w:hAnsi="Arial" w:cs="Arial"/>
          <w:sz w:val="12"/>
          <w:szCs w:val="12"/>
          <w:lang w:val="uk-UA"/>
        </w:rPr>
        <w:t>2.8. Маса, кг</w:t>
      </w:r>
      <w:r w:rsidRPr="00A457CE">
        <w:rPr>
          <w:rFonts w:ascii="Arial" w:hAnsi="Arial" w:cs="Arial"/>
          <w:sz w:val="12"/>
          <w:szCs w:val="12"/>
          <w:lang w:val="uk-UA"/>
        </w:rPr>
        <w:tab/>
        <w:t>0,7</w:t>
      </w:r>
    </w:p>
    <w:p w:rsidR="008E0355" w:rsidRPr="008E0355" w:rsidRDefault="008E0355" w:rsidP="008E0355">
      <w:pPr>
        <w:tabs>
          <w:tab w:val="left" w:pos="181"/>
          <w:tab w:val="left" w:pos="3800"/>
        </w:tabs>
        <w:spacing w:line="240" w:lineRule="atLeast"/>
        <w:rPr>
          <w:rFonts w:ascii="Arial" w:hAnsi="Arial" w:cs="Arial"/>
          <w:sz w:val="12"/>
          <w:szCs w:val="12"/>
        </w:rPr>
      </w:pPr>
    </w:p>
    <w:p w:rsidR="008E0355" w:rsidRPr="008E0355" w:rsidRDefault="008E0355" w:rsidP="008E0355">
      <w:pPr>
        <w:tabs>
          <w:tab w:val="left" w:pos="181"/>
          <w:tab w:val="left" w:pos="3800"/>
        </w:tabs>
        <w:spacing w:line="240" w:lineRule="atLeast"/>
        <w:rPr>
          <w:rFonts w:ascii="Arial" w:hAnsi="Arial" w:cs="Arial"/>
          <w:b/>
          <w:sz w:val="12"/>
          <w:szCs w:val="12"/>
        </w:rPr>
      </w:pPr>
      <w:r w:rsidRPr="008E0355">
        <w:rPr>
          <w:rFonts w:ascii="Arial" w:hAnsi="Arial" w:cs="Arial"/>
          <w:b/>
          <w:sz w:val="12"/>
          <w:szCs w:val="12"/>
          <w:lang w:val="uk-UA"/>
        </w:rPr>
        <w:t>3. Комплект поставки</w:t>
      </w:r>
    </w:p>
    <w:p w:rsidR="00C943E0" w:rsidRPr="00C943E0" w:rsidRDefault="00C943E0" w:rsidP="00C943E0">
      <w:pPr>
        <w:tabs>
          <w:tab w:val="left" w:pos="181"/>
          <w:tab w:val="left" w:pos="2835"/>
        </w:tabs>
        <w:spacing w:line="240" w:lineRule="atLeast"/>
        <w:rPr>
          <w:rFonts w:ascii="Arial" w:hAnsi="Arial" w:cs="Arial"/>
          <w:sz w:val="12"/>
          <w:szCs w:val="12"/>
          <w:lang w:val="uk-UA"/>
        </w:rPr>
      </w:pPr>
      <w:r w:rsidRPr="00C943E0">
        <w:rPr>
          <w:rFonts w:ascii="Arial" w:hAnsi="Arial" w:cs="Arial"/>
          <w:sz w:val="12"/>
          <w:szCs w:val="12"/>
          <w:lang w:val="uk-UA"/>
        </w:rPr>
        <w:t xml:space="preserve">Модуль для аварійного освітлення, шт. </w:t>
      </w:r>
      <w:r w:rsidRPr="00C943E0">
        <w:rPr>
          <w:rFonts w:ascii="Arial" w:hAnsi="Arial" w:cs="Arial"/>
          <w:sz w:val="12"/>
          <w:szCs w:val="12"/>
          <w:lang w:val="uk-UA"/>
        </w:rPr>
        <w:tab/>
        <w:t>1</w:t>
      </w:r>
    </w:p>
    <w:p w:rsidR="00C943E0" w:rsidRPr="00C943E0" w:rsidRDefault="00C943E0" w:rsidP="00C943E0">
      <w:pPr>
        <w:tabs>
          <w:tab w:val="left" w:pos="181"/>
          <w:tab w:val="left" w:pos="2835"/>
        </w:tabs>
        <w:spacing w:line="240" w:lineRule="atLeast"/>
        <w:rPr>
          <w:rFonts w:ascii="Arial" w:hAnsi="Arial" w:cs="Arial"/>
          <w:sz w:val="12"/>
          <w:szCs w:val="12"/>
          <w:lang w:val="uk-UA"/>
        </w:rPr>
      </w:pPr>
      <w:r w:rsidRPr="00C943E0">
        <w:rPr>
          <w:rFonts w:ascii="Arial" w:hAnsi="Arial" w:cs="Arial"/>
          <w:sz w:val="12"/>
          <w:szCs w:val="12"/>
          <w:lang w:val="uk-UA"/>
        </w:rPr>
        <w:t>Індикатор заряду, шт.</w:t>
      </w:r>
      <w:r w:rsidRPr="00C943E0">
        <w:rPr>
          <w:rFonts w:ascii="Arial" w:hAnsi="Arial" w:cs="Arial"/>
          <w:sz w:val="12"/>
          <w:szCs w:val="12"/>
          <w:lang w:val="uk-UA"/>
        </w:rPr>
        <w:tab/>
        <w:t>1</w:t>
      </w:r>
    </w:p>
    <w:p w:rsidR="00C943E0" w:rsidRPr="00C943E0" w:rsidRDefault="00C943E0" w:rsidP="00C943E0">
      <w:pPr>
        <w:tabs>
          <w:tab w:val="left" w:pos="181"/>
          <w:tab w:val="left" w:pos="2835"/>
        </w:tabs>
        <w:spacing w:line="240" w:lineRule="atLeast"/>
        <w:rPr>
          <w:rFonts w:ascii="Arial" w:hAnsi="Arial" w:cs="Arial"/>
          <w:sz w:val="12"/>
          <w:szCs w:val="12"/>
          <w:lang w:val="uk-UA"/>
        </w:rPr>
      </w:pPr>
      <w:r w:rsidRPr="00C943E0">
        <w:rPr>
          <w:rFonts w:ascii="Arial" w:hAnsi="Arial" w:cs="Arial"/>
          <w:sz w:val="12"/>
          <w:szCs w:val="12"/>
          <w:lang w:val="uk-UA"/>
        </w:rPr>
        <w:t>Акумулятор Ni-Cd, шт.</w:t>
      </w:r>
      <w:r w:rsidRPr="00C943E0">
        <w:rPr>
          <w:rFonts w:ascii="Arial" w:hAnsi="Arial" w:cs="Arial"/>
          <w:sz w:val="12"/>
          <w:szCs w:val="12"/>
          <w:lang w:val="uk-UA"/>
        </w:rPr>
        <w:tab/>
        <w:t>1</w:t>
      </w:r>
    </w:p>
    <w:p w:rsidR="00C943E0" w:rsidRPr="00C943E0" w:rsidRDefault="00C943E0" w:rsidP="00C943E0">
      <w:pPr>
        <w:tabs>
          <w:tab w:val="left" w:pos="181"/>
          <w:tab w:val="left" w:pos="2835"/>
        </w:tabs>
        <w:spacing w:line="240" w:lineRule="atLeast"/>
        <w:rPr>
          <w:rFonts w:ascii="Arial" w:hAnsi="Arial" w:cs="Arial"/>
          <w:sz w:val="12"/>
          <w:szCs w:val="12"/>
          <w:lang w:val="uk-UA"/>
        </w:rPr>
      </w:pPr>
      <w:r w:rsidRPr="00C943E0">
        <w:rPr>
          <w:rFonts w:ascii="Arial" w:hAnsi="Arial" w:cs="Arial"/>
          <w:sz w:val="12"/>
          <w:szCs w:val="12"/>
          <w:lang w:val="uk-UA"/>
        </w:rPr>
        <w:t>Упаковка, шт.</w:t>
      </w:r>
      <w:r w:rsidRPr="00C943E0">
        <w:rPr>
          <w:rFonts w:ascii="Arial" w:hAnsi="Arial" w:cs="Arial"/>
          <w:sz w:val="12"/>
          <w:szCs w:val="12"/>
          <w:lang w:val="uk-UA"/>
        </w:rPr>
        <w:tab/>
        <w:t>1</w:t>
      </w:r>
    </w:p>
    <w:p w:rsidR="00C943E0" w:rsidRPr="00C943E0" w:rsidRDefault="00C943E0" w:rsidP="00C943E0">
      <w:pPr>
        <w:tabs>
          <w:tab w:val="left" w:pos="181"/>
          <w:tab w:val="left" w:pos="2835"/>
        </w:tabs>
        <w:spacing w:line="240" w:lineRule="atLeast"/>
        <w:rPr>
          <w:rFonts w:ascii="Arial" w:hAnsi="Arial" w:cs="Arial"/>
          <w:sz w:val="12"/>
          <w:szCs w:val="12"/>
          <w:lang w:val="uk-UA"/>
        </w:rPr>
      </w:pPr>
      <w:r w:rsidRPr="00C943E0">
        <w:rPr>
          <w:rFonts w:ascii="Arial" w:hAnsi="Arial" w:cs="Arial"/>
          <w:sz w:val="12"/>
          <w:szCs w:val="12"/>
          <w:lang w:val="uk-UA"/>
        </w:rPr>
        <w:t>Паспорт, шт.</w:t>
      </w:r>
      <w:r w:rsidRPr="00C943E0">
        <w:rPr>
          <w:rFonts w:ascii="Arial" w:hAnsi="Arial" w:cs="Arial"/>
          <w:sz w:val="12"/>
          <w:szCs w:val="12"/>
          <w:lang w:val="uk-UA"/>
        </w:rPr>
        <w:tab/>
        <w:t>1</w:t>
      </w:r>
    </w:p>
    <w:p w:rsidR="008E0355" w:rsidRPr="008E0355" w:rsidRDefault="00C943E0" w:rsidP="00C943E0">
      <w:pPr>
        <w:tabs>
          <w:tab w:val="left" w:pos="181"/>
          <w:tab w:val="left" w:pos="2835"/>
        </w:tabs>
        <w:spacing w:line="240" w:lineRule="atLeast"/>
        <w:rPr>
          <w:rFonts w:ascii="Arial" w:hAnsi="Arial" w:cs="Arial"/>
          <w:sz w:val="12"/>
          <w:szCs w:val="12"/>
        </w:rPr>
      </w:pPr>
      <w:r w:rsidRPr="00C943E0">
        <w:rPr>
          <w:rFonts w:ascii="Arial" w:hAnsi="Arial" w:cs="Arial"/>
          <w:sz w:val="12"/>
          <w:szCs w:val="12"/>
          <w:lang w:val="uk-UA"/>
        </w:rPr>
        <w:t>Наклейка «А»</w:t>
      </w:r>
      <w:r w:rsidRPr="00C943E0">
        <w:rPr>
          <w:rFonts w:ascii="Arial" w:hAnsi="Arial" w:cs="Arial"/>
          <w:sz w:val="12"/>
          <w:szCs w:val="12"/>
          <w:lang w:val="uk-UA"/>
        </w:rPr>
        <w:tab/>
        <w:t>1</w:t>
      </w:r>
    </w:p>
    <w:p w:rsidR="008E0355" w:rsidRPr="008E0355" w:rsidRDefault="008E0355" w:rsidP="00582F7E">
      <w:pPr>
        <w:tabs>
          <w:tab w:val="left" w:pos="181"/>
        </w:tabs>
        <w:spacing w:line="240" w:lineRule="atLeast"/>
        <w:rPr>
          <w:rFonts w:ascii="Arial" w:hAnsi="Arial" w:cs="Arial"/>
          <w:b/>
          <w:sz w:val="12"/>
          <w:szCs w:val="12"/>
        </w:rPr>
      </w:pP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b/>
          <w:sz w:val="12"/>
          <w:szCs w:val="12"/>
          <w:lang w:val="uk-UA"/>
        </w:rPr>
        <w:t>4. Вимоги з техніки безпеки</w:t>
      </w:r>
    </w:p>
    <w:p w:rsidR="008E0355" w:rsidRPr="008E0355" w:rsidRDefault="00C943E0" w:rsidP="008E0355">
      <w:pPr>
        <w:tabs>
          <w:tab w:val="left" w:pos="181"/>
        </w:tabs>
        <w:spacing w:line="240" w:lineRule="atLeast"/>
        <w:rPr>
          <w:rStyle w:val="hps"/>
          <w:rFonts w:ascii="Arial" w:hAnsi="Arial" w:cs="Arial"/>
          <w:color w:val="333333"/>
          <w:sz w:val="12"/>
          <w:szCs w:val="12"/>
        </w:rPr>
      </w:pPr>
      <w:r>
        <w:rPr>
          <w:rFonts w:ascii="Arial" w:hAnsi="Arial" w:cs="Arial"/>
          <w:sz w:val="12"/>
          <w:szCs w:val="12"/>
          <w:lang w:val="uk-UA" w:bidi="uk-UA"/>
        </w:rPr>
        <w:t>Для очищення и технічного обслуговування блока аварійного живлення, слід відключити модуль для аварійного освітлення від  джерела живлення и від акумуляторної батареї.</w:t>
      </w:r>
      <w:r>
        <w:rPr>
          <w:rFonts w:ascii="Arial" w:hAnsi="Arial" w:cs="Arial"/>
          <w:sz w:val="12"/>
          <w:szCs w:val="12"/>
          <w:lang w:val="uk-UA" w:bidi="uk-UA"/>
        </w:rPr>
        <w:br/>
        <w:t>Модуль для аварійного освітлення розрахований для використання з акумуляторною батареєю, котра постачається разом з пристроєм (RB 3,6</w:t>
      </w:r>
      <w:r>
        <w:rPr>
          <w:rFonts w:ascii="Arial" w:hAnsi="Arial" w:cs="Arial"/>
          <w:sz w:val="12"/>
          <w:szCs w:val="12"/>
        </w:rPr>
        <w:t xml:space="preserve"> </w:t>
      </w:r>
      <w:r>
        <w:rPr>
          <w:rFonts w:ascii="Arial" w:hAnsi="Arial" w:cs="Arial"/>
          <w:sz w:val="12"/>
          <w:szCs w:val="12"/>
          <w:lang w:val="uk-UA" w:bidi="uk-UA"/>
        </w:rPr>
        <w:t>В 4,0</w:t>
      </w:r>
      <w:r>
        <w:rPr>
          <w:rFonts w:ascii="Arial" w:hAnsi="Arial" w:cs="Arial"/>
          <w:sz w:val="12"/>
          <w:szCs w:val="12"/>
        </w:rPr>
        <w:t xml:space="preserve"> </w:t>
      </w:r>
      <w:r>
        <w:rPr>
          <w:rFonts w:ascii="Arial" w:hAnsi="Arial" w:cs="Arial"/>
          <w:sz w:val="12"/>
          <w:szCs w:val="12"/>
          <w:lang w:val="uk-UA" w:bidi="uk-UA"/>
        </w:rPr>
        <w:t>A*ч), і він не повинен підключатися до аби яких іншим зовнішнім зарядним пристроям.</w:t>
      </w:r>
    </w:p>
    <w:p w:rsidR="008E0355" w:rsidRPr="008E0355" w:rsidRDefault="008E0355" w:rsidP="008E0355">
      <w:pPr>
        <w:tabs>
          <w:tab w:val="left" w:pos="181"/>
        </w:tabs>
        <w:spacing w:line="240" w:lineRule="atLeast"/>
        <w:rPr>
          <w:rStyle w:val="hps"/>
          <w:rFonts w:ascii="Arial" w:hAnsi="Arial" w:cs="Arial"/>
          <w:color w:val="333333"/>
          <w:sz w:val="12"/>
          <w:szCs w:val="12"/>
        </w:rPr>
      </w:pPr>
    </w:p>
    <w:p w:rsidR="008E0355" w:rsidRPr="008E0355" w:rsidRDefault="008E0355" w:rsidP="008E0355">
      <w:pPr>
        <w:tabs>
          <w:tab w:val="left" w:pos="181"/>
        </w:tabs>
        <w:spacing w:line="240" w:lineRule="atLeast"/>
        <w:rPr>
          <w:rFonts w:ascii="Arial" w:hAnsi="Arial" w:cs="Arial"/>
          <w:b/>
          <w:sz w:val="12"/>
          <w:szCs w:val="12"/>
        </w:rPr>
      </w:pPr>
      <w:r w:rsidRPr="008E0355">
        <w:rPr>
          <w:rFonts w:ascii="Arial" w:hAnsi="Arial" w:cs="Arial"/>
          <w:b/>
          <w:sz w:val="12"/>
          <w:szCs w:val="12"/>
          <w:lang w:val="uk-UA"/>
        </w:rPr>
        <w:t>5. Правила експлуатації та установка</w:t>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5.1. експлуатація блока аварійного живлення проводиться відповідно до «Правил технічної експлуатації електроустановок споживачів».</w:t>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5.2. Встановити блок аварійного живлення до світильника. Підключити модуль для аварійного освітлення згідно з нижченаведеними схемами електричних з`єднань.</w:t>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 xml:space="preserve">Акумуляторну батарею рекомендовано встановлювати  подалі від </w:t>
      </w:r>
      <w:proofErr w:type="spellStart"/>
      <w:r>
        <w:rPr>
          <w:rFonts w:ascii="Arial" w:hAnsi="Arial" w:cs="Arial"/>
          <w:sz w:val="12"/>
          <w:szCs w:val="12"/>
          <w:lang w:val="uk-UA" w:bidi="uk-UA"/>
        </w:rPr>
        <w:t>тепловипромінюючих</w:t>
      </w:r>
      <w:proofErr w:type="spellEnd"/>
      <w:r>
        <w:rPr>
          <w:rFonts w:ascii="Arial" w:hAnsi="Arial" w:cs="Arial"/>
          <w:sz w:val="12"/>
          <w:szCs w:val="12"/>
          <w:lang w:val="uk-UA" w:bidi="uk-UA"/>
        </w:rPr>
        <w:t xml:space="preserve"> елементів (баластів), оскільки висока температура зменшує  термін її служби.</w:t>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 xml:space="preserve">5.3. Підключити до модулю для аварійного освітлення дроти </w:t>
      </w:r>
      <w:proofErr w:type="spellStart"/>
      <w:r>
        <w:rPr>
          <w:rFonts w:ascii="Arial" w:hAnsi="Arial" w:cs="Arial"/>
          <w:sz w:val="12"/>
          <w:szCs w:val="12"/>
          <w:lang w:val="uk-UA" w:bidi="uk-UA"/>
        </w:rPr>
        <w:t>світлодіодного</w:t>
      </w:r>
      <w:proofErr w:type="spellEnd"/>
      <w:r>
        <w:rPr>
          <w:rFonts w:ascii="Arial" w:hAnsi="Arial" w:cs="Arial"/>
          <w:sz w:val="12"/>
          <w:szCs w:val="12"/>
          <w:lang w:val="uk-UA" w:bidi="uk-UA"/>
        </w:rPr>
        <w:t xml:space="preserve"> індикатора і акумуляторної батареї, дотримуючись полярності. </w:t>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lastRenderedPageBreak/>
        <w:t>5.4. Перед введенням світильника, з встановленим до нього блоком аварійного живлення, в експлуатацію, необхідно провести 3-4 цикли заряду-розряду батареї для досягнення установочної ємкості акумулятора. Тривалість зарядки 24 години при нормованої оточуючій температурі та напрузі живлення від 0,9 до 1, 06 нормувального значення.</w:t>
      </w:r>
    </w:p>
    <w:p w:rsidR="00C943E0" w:rsidRDefault="00C943E0" w:rsidP="00C943E0">
      <w:pPr>
        <w:spacing w:line="240" w:lineRule="atLeast"/>
        <w:rPr>
          <w:rFonts w:ascii="Arial" w:hAnsi="Arial" w:cs="Arial"/>
          <w:sz w:val="12"/>
          <w:szCs w:val="12"/>
        </w:rPr>
      </w:pPr>
      <w:r>
        <w:rPr>
          <w:rFonts w:ascii="Arial" w:hAnsi="Arial" w:cs="Arial"/>
          <w:noProof/>
          <w:sz w:val="12"/>
          <w:szCs w:val="12"/>
        </w:rPr>
        <mc:AlternateContent>
          <mc:Choice Requires="wps">
            <w:drawing>
              <wp:anchor distT="0" distB="0" distL="114300" distR="114300" simplePos="0" relativeHeight="251660288" behindDoc="0" locked="0" layoutInCell="1" allowOverlap="1">
                <wp:simplePos x="0" y="0"/>
                <wp:positionH relativeFrom="column">
                  <wp:posOffset>6754495</wp:posOffset>
                </wp:positionH>
                <wp:positionV relativeFrom="paragraph">
                  <wp:posOffset>9834880</wp:posOffset>
                </wp:positionV>
                <wp:extent cx="638175" cy="214630"/>
                <wp:effectExtent l="127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BA" w:rsidRDefault="005601BA" w:rsidP="00C943E0">
                            <w:pPr>
                              <w:rPr>
                                <w:rFonts w:ascii="Arial" w:hAnsi="Arial" w:cs="Arial"/>
                                <w:sz w:val="12"/>
                                <w:szCs w:val="16"/>
                                <w:lang w:val="en-US"/>
                              </w:rPr>
                            </w:pPr>
                            <w:r>
                              <w:rPr>
                                <w:rFonts w:ascii="Arial" w:hAnsi="Arial" w:cs="Arial"/>
                                <w:sz w:val="12"/>
                                <w:szCs w:val="16"/>
                                <w:lang w:val="uk-UA" w:bidi="uk-UA"/>
                              </w:rPr>
                              <w:t>02/04/14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31.85pt;margin-top:774.4pt;width:50.25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" stroked="f">
                <v:textbox>
                  <w:txbxContent>
                    <w:p w:rsidR="005601BA" w:rsidRDefault="005601BA" w:rsidP="00C943E0">
                      <w:pPr>
                        <w:rPr>
                          <w:rFonts w:ascii="Arial" w:hAnsi="Arial" w:cs="Arial"/>
                          <w:sz w:val="12"/>
                          <w:szCs w:val="16"/>
                          <w:lang w:val="en-US"/>
                        </w:rPr>
                      </w:pPr>
                      <w:r>
                        <w:rPr>
                          <w:rFonts w:ascii="Arial" w:hAnsi="Arial" w:cs="Arial"/>
                          <w:sz w:val="12"/>
                          <w:szCs w:val="16"/>
                          <w:lang w:val="uk-UA" w:bidi="uk-UA"/>
                        </w:rPr>
                        <w:t>02/04/14</w:t>
                      </w:r>
                    </w:p>
                  </w:txbxContent>
                </v:textbox>
              </v:shape>
            </w:pict>
          </mc:Fallback>
        </mc:AlternateContent>
      </w:r>
      <w:r>
        <w:rPr>
          <w:rFonts w:ascii="Arial" w:hAnsi="Arial" w:cs="Arial"/>
          <w:noProof/>
          <w:sz w:val="12"/>
          <w:szCs w:val="12"/>
        </w:rPr>
        <mc:AlternateContent>
          <mc:Choice Requires="wps">
            <w:drawing>
              <wp:anchor distT="0" distB="0" distL="114300" distR="114300" simplePos="0" relativeHeight="251659264" behindDoc="0" locked="0" layoutInCell="1" allowOverlap="1">
                <wp:simplePos x="0" y="0"/>
                <wp:positionH relativeFrom="column">
                  <wp:posOffset>6754495</wp:posOffset>
                </wp:positionH>
                <wp:positionV relativeFrom="paragraph">
                  <wp:posOffset>9834880</wp:posOffset>
                </wp:positionV>
                <wp:extent cx="638175" cy="214630"/>
                <wp:effectExtent l="127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1BA" w:rsidRDefault="005601BA" w:rsidP="00C943E0">
                            <w:pPr>
                              <w:rPr>
                                <w:rFonts w:ascii="Arial" w:hAnsi="Arial" w:cs="Arial"/>
                                <w:sz w:val="12"/>
                                <w:szCs w:val="16"/>
                                <w:lang w:val="en-US"/>
                              </w:rPr>
                            </w:pPr>
                            <w:r>
                              <w:rPr>
                                <w:rFonts w:ascii="Arial" w:hAnsi="Arial" w:cs="Arial"/>
                                <w:sz w:val="12"/>
                                <w:szCs w:val="16"/>
                                <w:lang w:val="uk-UA" w:bidi="uk-UA"/>
                              </w:rPr>
                              <w:t>02/04/14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margin-left:531.85pt;margin-top:774.4pt;width:50.2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" stroked="f">
                <v:textbox>
                  <w:txbxContent>
                    <w:p w:rsidR="005601BA" w:rsidRDefault="005601BA" w:rsidP="00C943E0">
                      <w:pPr>
                        <w:rPr>
                          <w:rFonts w:ascii="Arial" w:hAnsi="Arial" w:cs="Arial"/>
                          <w:sz w:val="12"/>
                          <w:szCs w:val="16"/>
                          <w:lang w:val="en-US"/>
                        </w:rPr>
                      </w:pPr>
                      <w:r>
                        <w:rPr>
                          <w:rFonts w:ascii="Arial" w:hAnsi="Arial" w:cs="Arial"/>
                          <w:sz w:val="12"/>
                          <w:szCs w:val="16"/>
                          <w:lang w:val="uk-UA" w:bidi="uk-UA"/>
                        </w:rPr>
                        <w:t>02/04/14</w:t>
                      </w:r>
                    </w:p>
                  </w:txbxContent>
                </v:textbox>
              </v:shape>
            </w:pict>
          </mc:Fallback>
        </mc:AlternateContent>
      </w:r>
      <w:r>
        <w:rPr>
          <w:rFonts w:ascii="Arial" w:hAnsi="Arial" w:cs="Arial"/>
          <w:sz w:val="12"/>
          <w:szCs w:val="12"/>
          <w:lang w:val="uk-UA" w:bidi="uk-UA"/>
        </w:rPr>
        <w:t>5.5. Для забезпечення коректної праці системи аварійного освітлення необхідно періодично (не менше одного разу за півроку ) перевіряти роботу аварійний світильників</w:t>
      </w:r>
    </w:p>
    <w:p w:rsidR="008E0355" w:rsidRPr="008E0355" w:rsidRDefault="00C943E0" w:rsidP="00C943E0">
      <w:pPr>
        <w:tabs>
          <w:tab w:val="left" w:pos="181"/>
        </w:tabs>
        <w:spacing w:line="240" w:lineRule="atLeast"/>
        <w:rPr>
          <w:rFonts w:ascii="Arial" w:hAnsi="Arial" w:cs="Arial"/>
          <w:sz w:val="12"/>
          <w:szCs w:val="12"/>
          <w:lang w:val="uk-UA"/>
        </w:rPr>
      </w:pPr>
      <w:r>
        <w:rPr>
          <w:rFonts w:ascii="Arial" w:hAnsi="Arial" w:cs="Arial"/>
          <w:sz w:val="12"/>
          <w:szCs w:val="12"/>
          <w:lang w:val="uk-UA" w:bidi="uk-UA"/>
        </w:rPr>
        <w:t>та, при необхідності, міняти акумулятори, що вийшли з ладу.</w:t>
      </w:r>
    </w:p>
    <w:p w:rsidR="008E0355" w:rsidRDefault="008E0355" w:rsidP="008E0355">
      <w:pPr>
        <w:tabs>
          <w:tab w:val="left" w:pos="181"/>
        </w:tabs>
        <w:spacing w:line="240" w:lineRule="atLeast"/>
        <w:rPr>
          <w:rFonts w:ascii="Arial" w:hAnsi="Arial" w:cs="Arial"/>
          <w:sz w:val="12"/>
          <w:szCs w:val="12"/>
          <w:lang w:val="uk-UA"/>
        </w:rPr>
      </w:pPr>
    </w:p>
    <w:p w:rsidR="00C943E0" w:rsidRPr="00C943E0" w:rsidRDefault="00C943E0" w:rsidP="00C943E0">
      <w:pPr>
        <w:tabs>
          <w:tab w:val="left" w:pos="181"/>
        </w:tabs>
        <w:spacing w:line="240" w:lineRule="atLeast"/>
        <w:rPr>
          <w:rFonts w:ascii="Arial" w:hAnsi="Arial" w:cs="Arial"/>
          <w:b/>
          <w:sz w:val="12"/>
          <w:szCs w:val="12"/>
          <w:lang w:val="uk-UA"/>
        </w:rPr>
      </w:pPr>
      <w:r w:rsidRPr="00C943E0">
        <w:rPr>
          <w:rFonts w:ascii="Arial" w:hAnsi="Arial" w:cs="Arial"/>
          <w:b/>
          <w:sz w:val="12"/>
          <w:szCs w:val="12"/>
          <w:lang w:val="uk-UA"/>
        </w:rPr>
        <w:t>6. Перевірочне ВИПРОБУВАННЯ за допомогою пристрою TELEMANDO</w:t>
      </w:r>
    </w:p>
    <w:p w:rsidR="00C943E0" w:rsidRPr="00C943E0" w:rsidRDefault="00C943E0" w:rsidP="00C943E0">
      <w:pPr>
        <w:tabs>
          <w:tab w:val="left" w:pos="181"/>
        </w:tabs>
        <w:spacing w:line="240" w:lineRule="atLeast"/>
        <w:rPr>
          <w:rFonts w:ascii="Arial" w:hAnsi="Arial" w:cs="Arial"/>
          <w:sz w:val="12"/>
          <w:szCs w:val="12"/>
          <w:lang w:val="uk-UA"/>
        </w:rPr>
      </w:pPr>
      <w:r w:rsidRPr="00C943E0">
        <w:rPr>
          <w:rFonts w:ascii="Arial" w:hAnsi="Arial" w:cs="Arial"/>
          <w:sz w:val="12"/>
          <w:szCs w:val="12"/>
          <w:lang w:val="uk-UA"/>
        </w:rPr>
        <w:t>Існує можливість проведення перевірочного випробування за допомогою підключення пристрою TELEMANDO (TM): При наявності живлення натисненням кнопки ON (ВКЛ.)</w:t>
      </w:r>
    </w:p>
    <w:p w:rsidR="00C943E0" w:rsidRPr="00C943E0" w:rsidRDefault="00C943E0" w:rsidP="00C943E0">
      <w:pPr>
        <w:tabs>
          <w:tab w:val="left" w:pos="181"/>
        </w:tabs>
        <w:spacing w:line="240" w:lineRule="atLeast"/>
        <w:rPr>
          <w:rFonts w:ascii="Arial" w:hAnsi="Arial" w:cs="Arial"/>
          <w:sz w:val="12"/>
          <w:szCs w:val="12"/>
          <w:lang w:val="uk-UA"/>
        </w:rPr>
      </w:pPr>
      <w:r w:rsidRPr="00C943E0">
        <w:rPr>
          <w:rFonts w:ascii="Arial" w:hAnsi="Arial" w:cs="Arial"/>
          <w:sz w:val="12"/>
          <w:szCs w:val="12"/>
          <w:lang w:val="uk-UA"/>
        </w:rPr>
        <w:t xml:space="preserve">(на пристрої </w:t>
      </w:r>
      <w:proofErr w:type="spellStart"/>
      <w:r w:rsidRPr="00C943E0">
        <w:rPr>
          <w:rFonts w:ascii="Arial" w:hAnsi="Arial" w:cs="Arial"/>
          <w:sz w:val="12"/>
          <w:szCs w:val="12"/>
          <w:lang w:val="uk-UA"/>
        </w:rPr>
        <w:t>Telemando</w:t>
      </w:r>
      <w:proofErr w:type="spellEnd"/>
      <w:r w:rsidRPr="00C943E0">
        <w:rPr>
          <w:rFonts w:ascii="Arial" w:hAnsi="Arial" w:cs="Arial"/>
          <w:sz w:val="12"/>
          <w:szCs w:val="12"/>
          <w:lang w:val="uk-UA"/>
        </w:rPr>
        <w:t>) світильник переходить у аварійний режим и буде працювати у цьому режимі до тих пір, поки не буде відпущена кнопка ON (ВКЛ.).</w:t>
      </w:r>
    </w:p>
    <w:p w:rsidR="00C943E0" w:rsidRPr="00B001FA" w:rsidRDefault="00C943E0" w:rsidP="00C943E0">
      <w:pPr>
        <w:tabs>
          <w:tab w:val="left" w:pos="181"/>
        </w:tabs>
        <w:spacing w:line="240" w:lineRule="atLeast"/>
        <w:rPr>
          <w:rFonts w:ascii="Arial" w:hAnsi="Arial" w:cs="Arial"/>
          <w:sz w:val="12"/>
          <w:szCs w:val="12"/>
        </w:rPr>
      </w:pPr>
      <w:r w:rsidRPr="00C943E0">
        <w:rPr>
          <w:rFonts w:ascii="Arial" w:hAnsi="Arial" w:cs="Arial"/>
          <w:sz w:val="12"/>
          <w:szCs w:val="12"/>
          <w:lang w:val="uk-UA"/>
        </w:rPr>
        <w:t xml:space="preserve">Пристрій </w:t>
      </w:r>
      <w:proofErr w:type="spellStart"/>
      <w:r w:rsidRPr="00C943E0">
        <w:rPr>
          <w:rFonts w:ascii="Arial" w:hAnsi="Arial" w:cs="Arial"/>
          <w:sz w:val="12"/>
          <w:szCs w:val="12"/>
          <w:lang w:val="uk-UA"/>
        </w:rPr>
        <w:t>Telemando</w:t>
      </w:r>
      <w:proofErr w:type="spellEnd"/>
      <w:r w:rsidRPr="00C943E0">
        <w:rPr>
          <w:rFonts w:ascii="Arial" w:hAnsi="Arial" w:cs="Arial"/>
          <w:sz w:val="12"/>
          <w:szCs w:val="12"/>
          <w:lang w:val="uk-UA"/>
        </w:rPr>
        <w:t xml:space="preserve"> може обслуговувати до 35 світильників (див. схему підключення).</w:t>
      </w:r>
      <w:r w:rsidR="00B001FA" w:rsidRPr="00B001FA">
        <w:rPr>
          <w:rFonts w:ascii="Arial" w:hAnsi="Arial" w:cs="Arial"/>
          <w:sz w:val="12"/>
          <w:szCs w:val="12"/>
        </w:rPr>
        <w:t xml:space="preserve"> </w:t>
      </w:r>
      <w:r w:rsidR="00B001FA">
        <w:rPr>
          <w:rFonts w:ascii="Arial" w:hAnsi="Arial" w:cs="Arial"/>
          <w:sz w:val="12"/>
          <w:szCs w:val="12"/>
        </w:rPr>
        <w:t xml:space="preserve">Кнопка </w:t>
      </w:r>
      <w:r w:rsidR="00B001FA">
        <w:rPr>
          <w:rFonts w:ascii="Arial" w:hAnsi="Arial" w:cs="Arial"/>
          <w:sz w:val="12"/>
          <w:szCs w:val="12"/>
          <w:lang w:val="en-US"/>
        </w:rPr>
        <w:t xml:space="preserve">OFF </w:t>
      </w:r>
      <w:r w:rsidR="00B001FA">
        <w:rPr>
          <w:rFonts w:ascii="Arial" w:hAnsi="Arial" w:cs="Arial"/>
          <w:sz w:val="12"/>
          <w:szCs w:val="12"/>
        </w:rPr>
        <w:t xml:space="preserve">не </w:t>
      </w:r>
      <w:proofErr w:type="spellStart"/>
      <w:r w:rsidR="00B001FA">
        <w:rPr>
          <w:rFonts w:ascii="Arial" w:hAnsi="Arial" w:cs="Arial"/>
          <w:sz w:val="12"/>
          <w:szCs w:val="12"/>
        </w:rPr>
        <w:t>використову</w:t>
      </w:r>
      <w:r w:rsidR="00B001FA" w:rsidRPr="00B001FA">
        <w:rPr>
          <w:rFonts w:ascii="Arial" w:hAnsi="Arial" w:cs="Arial"/>
          <w:sz w:val="12"/>
          <w:szCs w:val="12"/>
        </w:rPr>
        <w:t>є</w:t>
      </w:r>
      <w:r w:rsidR="00B001FA">
        <w:rPr>
          <w:rFonts w:ascii="Arial" w:hAnsi="Arial" w:cs="Arial"/>
          <w:sz w:val="12"/>
          <w:szCs w:val="12"/>
        </w:rPr>
        <w:t>ться</w:t>
      </w:r>
      <w:proofErr w:type="spellEnd"/>
      <w:r w:rsidR="00B001FA">
        <w:rPr>
          <w:rFonts w:ascii="Arial" w:hAnsi="Arial" w:cs="Arial"/>
          <w:sz w:val="12"/>
          <w:szCs w:val="12"/>
        </w:rPr>
        <w:t>.</w:t>
      </w:r>
    </w:p>
    <w:p w:rsidR="00C943E0" w:rsidRPr="001A0133" w:rsidRDefault="00C943E0" w:rsidP="008E0355">
      <w:pPr>
        <w:tabs>
          <w:tab w:val="left" w:pos="181"/>
        </w:tabs>
        <w:spacing w:line="240" w:lineRule="atLeast"/>
        <w:rPr>
          <w:rFonts w:ascii="Arial" w:hAnsi="Arial" w:cs="Arial"/>
          <w:sz w:val="12"/>
          <w:szCs w:val="12"/>
          <w:lang w:val="uk-UA"/>
        </w:rPr>
      </w:pPr>
    </w:p>
    <w:p w:rsidR="008E0355" w:rsidRPr="008E0355" w:rsidRDefault="00C943E0" w:rsidP="008E0355">
      <w:pPr>
        <w:tabs>
          <w:tab w:val="left" w:pos="181"/>
        </w:tabs>
        <w:spacing w:line="240" w:lineRule="atLeast"/>
        <w:rPr>
          <w:rFonts w:ascii="Arial" w:hAnsi="Arial" w:cs="Arial"/>
          <w:b/>
          <w:sz w:val="12"/>
          <w:szCs w:val="12"/>
        </w:rPr>
      </w:pPr>
      <w:r>
        <w:rPr>
          <w:rFonts w:ascii="Arial" w:hAnsi="Arial" w:cs="Arial"/>
          <w:b/>
          <w:sz w:val="12"/>
          <w:szCs w:val="12"/>
          <w:lang w:val="uk-UA"/>
        </w:rPr>
        <w:t>7</w:t>
      </w:r>
      <w:r w:rsidR="008E0355" w:rsidRPr="008E0355">
        <w:rPr>
          <w:rFonts w:ascii="Arial" w:hAnsi="Arial" w:cs="Arial"/>
          <w:b/>
          <w:sz w:val="12"/>
          <w:szCs w:val="12"/>
          <w:lang w:val="uk-UA"/>
        </w:rPr>
        <w:t>. Свідоцтво про прийняття</w:t>
      </w: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sz w:val="12"/>
          <w:szCs w:val="12"/>
          <w:lang w:val="uk-UA"/>
        </w:rPr>
        <w:t>Блок аварійного живлення відповідає ТУ 3461-015-44919750-07 і визнаний придатним до експлуатації.</w:t>
      </w:r>
    </w:p>
    <w:p w:rsidR="008E0355" w:rsidRPr="008E0355" w:rsidRDefault="008E0355" w:rsidP="008E0355">
      <w:pPr>
        <w:tabs>
          <w:tab w:val="left" w:pos="181"/>
          <w:tab w:val="left" w:leader="underscore" w:pos="10199"/>
        </w:tabs>
        <w:spacing w:line="240" w:lineRule="atLeast"/>
        <w:rPr>
          <w:rFonts w:ascii="Arial" w:hAnsi="Arial" w:cs="Arial"/>
          <w:sz w:val="12"/>
          <w:szCs w:val="12"/>
        </w:rPr>
      </w:pPr>
      <w:r w:rsidRPr="008E0355">
        <w:rPr>
          <w:rFonts w:ascii="Arial" w:hAnsi="Arial" w:cs="Arial"/>
          <w:sz w:val="12"/>
          <w:szCs w:val="12"/>
          <w:lang w:val="uk-UA"/>
        </w:rPr>
        <w:t>Дата випуску</w:t>
      </w:r>
    </w:p>
    <w:p w:rsidR="008E0355" w:rsidRPr="008E0355" w:rsidRDefault="001A0133" w:rsidP="008E0355">
      <w:pPr>
        <w:tabs>
          <w:tab w:val="left" w:pos="181"/>
          <w:tab w:val="left" w:leader="underscore" w:pos="10199"/>
        </w:tabs>
        <w:spacing w:line="240" w:lineRule="atLeast"/>
        <w:rPr>
          <w:rFonts w:ascii="Arial" w:hAnsi="Arial" w:cs="Arial"/>
          <w:sz w:val="12"/>
          <w:szCs w:val="12"/>
        </w:rPr>
      </w:pPr>
      <w:r>
        <w:rPr>
          <w:rFonts w:ascii="Arial" w:hAnsi="Arial" w:cs="Arial"/>
          <w:sz w:val="12"/>
          <w:szCs w:val="12"/>
          <w:lang w:val="uk-UA"/>
        </w:rPr>
        <w:t>Контролер ОТК</w:t>
      </w:r>
      <w:r w:rsidR="008E0355" w:rsidRPr="008E0355">
        <w:rPr>
          <w:rFonts w:ascii="Arial" w:hAnsi="Arial" w:cs="Arial"/>
          <w:sz w:val="12"/>
          <w:szCs w:val="12"/>
          <w:lang w:val="uk-UA"/>
        </w:rPr>
        <w:tab/>
      </w: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Світильник сертифікований.</w:t>
      </w:r>
    </w:p>
    <w:p w:rsidR="008E0355" w:rsidRDefault="00C943E0" w:rsidP="00C943E0">
      <w:pPr>
        <w:tabs>
          <w:tab w:val="left" w:pos="181"/>
        </w:tabs>
        <w:spacing w:line="240" w:lineRule="atLeast"/>
        <w:rPr>
          <w:rFonts w:ascii="Arial" w:hAnsi="Arial" w:cs="Arial"/>
          <w:sz w:val="12"/>
          <w:szCs w:val="12"/>
          <w:lang w:val="uk-UA" w:bidi="uk-UA"/>
        </w:rPr>
      </w:pPr>
      <w:r>
        <w:rPr>
          <w:rFonts w:ascii="Arial" w:hAnsi="Arial" w:cs="Arial"/>
          <w:sz w:val="12"/>
          <w:szCs w:val="12"/>
          <w:lang w:val="uk-UA" w:bidi="uk-UA"/>
        </w:rPr>
        <w:t>Сертифікат відповідності №</w:t>
      </w:r>
    </w:p>
    <w:p w:rsidR="00C943E0" w:rsidRPr="008E0355" w:rsidRDefault="00C943E0" w:rsidP="00C943E0">
      <w:pPr>
        <w:tabs>
          <w:tab w:val="left" w:pos="181"/>
        </w:tabs>
        <w:spacing w:line="240" w:lineRule="atLeast"/>
        <w:rPr>
          <w:rFonts w:ascii="Arial" w:hAnsi="Arial" w:cs="Arial"/>
          <w:b/>
          <w:sz w:val="12"/>
          <w:szCs w:val="12"/>
        </w:rPr>
      </w:pPr>
    </w:p>
    <w:p w:rsidR="008E0355" w:rsidRPr="008E0355" w:rsidRDefault="00C943E0" w:rsidP="008E0355">
      <w:pPr>
        <w:tabs>
          <w:tab w:val="left" w:pos="181"/>
        </w:tabs>
        <w:spacing w:line="240" w:lineRule="atLeast"/>
        <w:rPr>
          <w:rFonts w:ascii="Arial" w:hAnsi="Arial" w:cs="Arial"/>
          <w:sz w:val="12"/>
          <w:szCs w:val="12"/>
        </w:rPr>
      </w:pPr>
      <w:r>
        <w:rPr>
          <w:rFonts w:ascii="Arial" w:hAnsi="Arial" w:cs="Arial"/>
          <w:b/>
          <w:sz w:val="12"/>
          <w:szCs w:val="12"/>
          <w:lang w:val="uk-UA"/>
        </w:rPr>
        <w:t>8</w:t>
      </w:r>
      <w:r w:rsidR="008E0355" w:rsidRPr="008E0355">
        <w:rPr>
          <w:rFonts w:ascii="Arial" w:hAnsi="Arial" w:cs="Arial"/>
          <w:b/>
          <w:sz w:val="12"/>
          <w:szCs w:val="12"/>
          <w:lang w:val="uk-UA"/>
        </w:rPr>
        <w:t>. Гарантійні обов’язки</w:t>
      </w:r>
    </w:p>
    <w:p w:rsidR="008E0355" w:rsidRPr="008E0355" w:rsidRDefault="00C943E0" w:rsidP="008E0355">
      <w:pPr>
        <w:tabs>
          <w:tab w:val="left" w:pos="181"/>
        </w:tabs>
        <w:spacing w:line="240" w:lineRule="atLeast"/>
        <w:rPr>
          <w:rFonts w:ascii="Arial" w:hAnsi="Arial" w:cs="Arial"/>
          <w:sz w:val="12"/>
          <w:szCs w:val="12"/>
        </w:rPr>
      </w:pPr>
      <w:r>
        <w:rPr>
          <w:rFonts w:ascii="Arial" w:hAnsi="Arial" w:cs="Arial"/>
          <w:sz w:val="12"/>
          <w:szCs w:val="12"/>
          <w:lang w:val="uk-UA"/>
        </w:rPr>
        <w:t>8</w:t>
      </w:r>
      <w:r w:rsidR="008E0355" w:rsidRPr="008E0355">
        <w:rPr>
          <w:rFonts w:ascii="Arial" w:hAnsi="Arial" w:cs="Arial"/>
          <w:sz w:val="12"/>
          <w:szCs w:val="12"/>
          <w:lang w:val="uk-UA"/>
        </w:rPr>
        <w:t xml:space="preserve">.1. </w:t>
      </w:r>
      <w:proofErr w:type="spellStart"/>
      <w:r w:rsidR="008E0355" w:rsidRPr="008E0355">
        <w:rPr>
          <w:rFonts w:ascii="Arial" w:hAnsi="Arial" w:cs="Arial"/>
          <w:sz w:val="12"/>
          <w:szCs w:val="12"/>
          <w:lang w:val="uk-UA"/>
        </w:rPr>
        <w:t>Завод-виготівник</w:t>
      </w:r>
      <w:proofErr w:type="spellEnd"/>
      <w:r w:rsidR="008E0355" w:rsidRPr="008E0355">
        <w:rPr>
          <w:rFonts w:ascii="Arial" w:hAnsi="Arial" w:cs="Arial"/>
          <w:sz w:val="12"/>
          <w:szCs w:val="12"/>
          <w:lang w:val="uk-UA"/>
        </w:rPr>
        <w:t xml:space="preserve"> зобов'язується безоплатно відремонтувати або замінити блок аварійного живлення і </w:t>
      </w:r>
      <w:proofErr w:type="spellStart"/>
      <w:r w:rsidR="008E0355" w:rsidRPr="008E0355">
        <w:rPr>
          <w:rFonts w:ascii="Arial" w:hAnsi="Arial" w:cs="Arial"/>
          <w:sz w:val="12"/>
          <w:szCs w:val="12"/>
          <w:lang w:val="uk-UA"/>
        </w:rPr>
        <w:t>світлодіодний</w:t>
      </w:r>
      <w:proofErr w:type="spellEnd"/>
      <w:r w:rsidR="008E0355" w:rsidRPr="008E0355">
        <w:rPr>
          <w:rFonts w:ascii="Arial" w:hAnsi="Arial" w:cs="Arial"/>
          <w:sz w:val="12"/>
          <w:szCs w:val="12"/>
          <w:lang w:val="uk-UA"/>
        </w:rPr>
        <w:t xml:space="preserve"> LED модуль, що вийшов з ладу не з вини покупця в умовах нормальної експлуатації, впродовж гарантійного терміну.</w:t>
      </w:r>
    </w:p>
    <w:p w:rsidR="008E0355" w:rsidRPr="00E61E08" w:rsidRDefault="00C943E0" w:rsidP="008E0355">
      <w:pPr>
        <w:tabs>
          <w:tab w:val="left" w:pos="181"/>
        </w:tabs>
        <w:spacing w:line="240" w:lineRule="atLeast"/>
        <w:rPr>
          <w:rFonts w:ascii="Arial" w:hAnsi="Arial" w:cs="Arial"/>
          <w:sz w:val="12"/>
          <w:szCs w:val="12"/>
          <w:lang w:val="uk-UA"/>
        </w:rPr>
      </w:pPr>
      <w:r>
        <w:rPr>
          <w:rFonts w:ascii="Arial" w:hAnsi="Arial" w:cs="Arial"/>
          <w:sz w:val="12"/>
          <w:szCs w:val="12"/>
          <w:lang w:val="uk-UA"/>
        </w:rPr>
        <w:t>8</w:t>
      </w:r>
      <w:r w:rsidR="008E0355" w:rsidRPr="008E0355">
        <w:rPr>
          <w:rFonts w:ascii="Arial" w:hAnsi="Arial" w:cs="Arial"/>
          <w:sz w:val="12"/>
          <w:szCs w:val="12"/>
          <w:lang w:val="uk-UA"/>
        </w:rPr>
        <w:t xml:space="preserve">.2. Гарантійний термін блоку аварійного живлення </w:t>
      </w:r>
      <w:r w:rsidR="00E61E08">
        <w:rPr>
          <w:rFonts w:ascii="Arial" w:hAnsi="Arial" w:cs="Arial"/>
          <w:sz w:val="12"/>
          <w:szCs w:val="12"/>
          <w:lang w:val="uk-UA"/>
        </w:rPr>
        <w:t>–</w:t>
      </w:r>
      <w:r w:rsidR="008E0355" w:rsidRPr="008E0355">
        <w:rPr>
          <w:rFonts w:ascii="Arial" w:hAnsi="Arial" w:cs="Arial"/>
          <w:sz w:val="12"/>
          <w:szCs w:val="12"/>
          <w:lang w:val="uk-UA"/>
        </w:rPr>
        <w:t xml:space="preserve"> 2</w:t>
      </w:r>
      <w:r w:rsidR="001A0133">
        <w:rPr>
          <w:rFonts w:ascii="Arial" w:hAnsi="Arial" w:cs="Arial"/>
          <w:sz w:val="12"/>
          <w:szCs w:val="12"/>
          <w:lang w:val="uk-UA"/>
        </w:rPr>
        <w:t>4 місяці від дати виготовлення.</w:t>
      </w:r>
    </w:p>
    <w:p w:rsidR="008E0355" w:rsidRPr="008E0355" w:rsidRDefault="00C943E0" w:rsidP="008E0355">
      <w:pPr>
        <w:tabs>
          <w:tab w:val="left" w:pos="181"/>
        </w:tabs>
        <w:spacing w:line="240" w:lineRule="atLeast"/>
        <w:rPr>
          <w:rFonts w:ascii="Arial" w:hAnsi="Arial" w:cs="Arial"/>
          <w:sz w:val="12"/>
          <w:szCs w:val="12"/>
        </w:rPr>
      </w:pPr>
      <w:r>
        <w:rPr>
          <w:rFonts w:ascii="Arial" w:hAnsi="Arial" w:cs="Arial"/>
          <w:sz w:val="12"/>
          <w:szCs w:val="12"/>
          <w:lang w:val="uk-UA"/>
        </w:rPr>
        <w:t>8</w:t>
      </w:r>
      <w:r w:rsidR="008E0355" w:rsidRPr="008E0355">
        <w:rPr>
          <w:rFonts w:ascii="Arial" w:hAnsi="Arial" w:cs="Arial"/>
          <w:sz w:val="12"/>
          <w:szCs w:val="12"/>
          <w:lang w:val="uk-UA"/>
        </w:rPr>
        <w:t>.3. Строк службі в нормальних кліматичних умовах при з дотриманням правил монтажу та експлуатації складає:</w:t>
      </w:r>
    </w:p>
    <w:p w:rsidR="008E0355" w:rsidRPr="00E61E08" w:rsidRDefault="008E0355" w:rsidP="00E61E08">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lang w:val="uk-UA"/>
        </w:rPr>
        <w:t xml:space="preserve">для LED модуля аварійного освітлення </w:t>
      </w:r>
      <w:r w:rsidR="00E61E08">
        <w:rPr>
          <w:rFonts w:ascii="Arial" w:hAnsi="Arial" w:cs="Arial"/>
          <w:sz w:val="12"/>
          <w:szCs w:val="12"/>
          <w:lang w:val="uk-UA"/>
        </w:rPr>
        <w:t>–</w:t>
      </w:r>
      <w:r w:rsidRPr="008E0355">
        <w:rPr>
          <w:rFonts w:ascii="Arial" w:hAnsi="Arial" w:cs="Arial"/>
          <w:sz w:val="12"/>
          <w:szCs w:val="12"/>
          <w:lang w:val="uk-UA"/>
        </w:rPr>
        <w:t xml:space="preserve"> </w:t>
      </w:r>
      <w:r w:rsidRPr="00E61E08">
        <w:rPr>
          <w:rFonts w:ascii="Arial" w:hAnsi="Arial" w:cs="Arial"/>
          <w:sz w:val="12"/>
          <w:szCs w:val="12"/>
          <w:lang w:val="uk-UA"/>
        </w:rPr>
        <w:t>50 000 годин;</w:t>
      </w:r>
    </w:p>
    <w:p w:rsidR="008E0355" w:rsidRPr="00E61E08" w:rsidRDefault="008E0355" w:rsidP="00E61E08">
      <w:pPr>
        <w:pStyle w:val="a6"/>
        <w:numPr>
          <w:ilvl w:val="0"/>
          <w:numId w:val="5"/>
        </w:numPr>
        <w:tabs>
          <w:tab w:val="left" w:pos="284"/>
        </w:tabs>
        <w:spacing w:after="0" w:line="240" w:lineRule="atLeast"/>
        <w:ind w:hanging="720"/>
        <w:rPr>
          <w:rFonts w:ascii="Arial" w:hAnsi="Arial" w:cs="Arial"/>
          <w:sz w:val="12"/>
          <w:szCs w:val="12"/>
        </w:rPr>
      </w:pPr>
      <w:r w:rsidRPr="008E0355">
        <w:rPr>
          <w:rFonts w:ascii="Arial" w:hAnsi="Arial" w:cs="Arial"/>
          <w:sz w:val="12"/>
          <w:szCs w:val="12"/>
          <w:lang w:val="uk-UA"/>
        </w:rPr>
        <w:t xml:space="preserve">для акумуляторної батареї </w:t>
      </w:r>
      <w:r w:rsidR="00E61E08">
        <w:rPr>
          <w:rFonts w:ascii="Arial" w:hAnsi="Arial" w:cs="Arial"/>
          <w:sz w:val="12"/>
          <w:szCs w:val="12"/>
          <w:lang w:val="uk-UA"/>
        </w:rPr>
        <w:t>–</w:t>
      </w:r>
      <w:r w:rsidRPr="008E0355">
        <w:rPr>
          <w:rFonts w:ascii="Arial" w:hAnsi="Arial" w:cs="Arial"/>
          <w:sz w:val="12"/>
          <w:szCs w:val="12"/>
          <w:lang w:val="uk-UA"/>
        </w:rPr>
        <w:t xml:space="preserve"> </w:t>
      </w:r>
      <w:r w:rsidRPr="00E61E08">
        <w:rPr>
          <w:rFonts w:ascii="Arial" w:hAnsi="Arial" w:cs="Arial"/>
          <w:sz w:val="12"/>
          <w:szCs w:val="12"/>
          <w:lang w:val="uk-UA"/>
        </w:rPr>
        <w:t>4 роки або 400 циклів заряду-розряду.</w:t>
      </w:r>
    </w:p>
    <w:p w:rsidR="008E0355" w:rsidRPr="008E0355" w:rsidRDefault="008E0355" w:rsidP="008E0355">
      <w:pPr>
        <w:tabs>
          <w:tab w:val="left" w:pos="181"/>
        </w:tabs>
        <w:spacing w:line="240" w:lineRule="atLeast"/>
        <w:rPr>
          <w:rFonts w:ascii="Arial" w:hAnsi="Arial" w:cs="Arial"/>
          <w:sz w:val="12"/>
          <w:szCs w:val="12"/>
        </w:rPr>
      </w:pPr>
    </w:p>
    <w:p w:rsidR="00C943E0" w:rsidRDefault="00C943E0" w:rsidP="00C943E0">
      <w:pPr>
        <w:spacing w:line="240" w:lineRule="atLeast"/>
        <w:rPr>
          <w:rFonts w:ascii="Arial" w:hAnsi="Arial" w:cs="Arial"/>
          <w:sz w:val="12"/>
          <w:szCs w:val="12"/>
        </w:rPr>
      </w:pPr>
      <w:r>
        <w:rPr>
          <w:rFonts w:ascii="Arial" w:hAnsi="Arial" w:cs="Arial"/>
          <w:sz w:val="12"/>
          <w:szCs w:val="12"/>
          <w:lang w:val="uk-UA" w:bidi="uk-UA"/>
        </w:rPr>
        <w:t xml:space="preserve">Завод-виробник: </w:t>
      </w:r>
      <w:proofErr w:type="spellStart"/>
      <w:r>
        <w:rPr>
          <w:rFonts w:ascii="Arial" w:hAnsi="Arial" w:cs="Arial"/>
          <w:sz w:val="12"/>
          <w:szCs w:val="12"/>
          <w:lang w:val="uk-UA" w:bidi="uk-UA"/>
        </w:rPr>
        <w:t>Adva</w:t>
      </w:r>
      <w:proofErr w:type="spellEnd"/>
      <w:r>
        <w:rPr>
          <w:rFonts w:ascii="Arial" w:hAnsi="Arial" w:cs="Arial"/>
          <w:sz w:val="12"/>
          <w:szCs w:val="12"/>
          <w:lang w:val="uk-UA" w:bidi="uk-UA"/>
        </w:rPr>
        <w:t xml:space="preserve"> </w:t>
      </w:r>
      <w:proofErr w:type="spellStart"/>
      <w:r>
        <w:rPr>
          <w:rFonts w:ascii="Arial" w:hAnsi="Arial" w:cs="Arial"/>
          <w:sz w:val="12"/>
          <w:szCs w:val="12"/>
          <w:lang w:val="uk-UA" w:bidi="uk-UA"/>
        </w:rPr>
        <w:t>Pio</w:t>
      </w:r>
      <w:proofErr w:type="spellEnd"/>
      <w:r>
        <w:rPr>
          <w:rFonts w:ascii="Arial" w:hAnsi="Arial" w:cs="Arial"/>
          <w:sz w:val="12"/>
          <w:szCs w:val="12"/>
          <w:lang w:val="uk-UA" w:bidi="uk-UA"/>
        </w:rPr>
        <w:t xml:space="preserve"> XII-38 12500 </w:t>
      </w:r>
      <w:proofErr w:type="spellStart"/>
      <w:r>
        <w:rPr>
          <w:rFonts w:ascii="Arial" w:hAnsi="Arial" w:cs="Arial"/>
          <w:sz w:val="12"/>
          <w:szCs w:val="12"/>
          <w:lang w:val="uk-UA" w:bidi="uk-UA"/>
        </w:rPr>
        <w:t>Vinaros</w:t>
      </w:r>
      <w:proofErr w:type="spellEnd"/>
      <w:r>
        <w:rPr>
          <w:rFonts w:ascii="Arial" w:hAnsi="Arial" w:cs="Arial"/>
          <w:sz w:val="12"/>
          <w:szCs w:val="12"/>
          <w:lang w:val="uk-UA" w:bidi="uk-UA"/>
        </w:rPr>
        <w:t xml:space="preserve">, </w:t>
      </w:r>
      <w:proofErr w:type="spellStart"/>
      <w:r>
        <w:rPr>
          <w:rFonts w:ascii="Arial" w:hAnsi="Arial" w:cs="Arial"/>
          <w:sz w:val="12"/>
          <w:szCs w:val="12"/>
          <w:lang w:val="uk-UA" w:bidi="uk-UA"/>
        </w:rPr>
        <w:t>Spain</w:t>
      </w:r>
      <w:proofErr w:type="spellEnd"/>
      <w:r>
        <w:rPr>
          <w:rFonts w:ascii="Arial" w:hAnsi="Arial" w:cs="Arial"/>
          <w:sz w:val="12"/>
          <w:szCs w:val="12"/>
          <w:lang w:val="uk-UA" w:bidi="uk-UA"/>
        </w:rPr>
        <w:t>. TRQ SL (вироблено для ООВ «ТК «Світлові Технології»)</w:t>
      </w:r>
    </w:p>
    <w:p w:rsidR="008E0355" w:rsidRPr="008E0355" w:rsidRDefault="00C943E0" w:rsidP="00C943E0">
      <w:pPr>
        <w:tabs>
          <w:tab w:val="left" w:pos="181"/>
        </w:tabs>
        <w:spacing w:line="240" w:lineRule="atLeast"/>
        <w:rPr>
          <w:rFonts w:ascii="Arial" w:hAnsi="Arial" w:cs="Arial"/>
          <w:sz w:val="12"/>
          <w:szCs w:val="12"/>
        </w:rPr>
      </w:pPr>
      <w:r>
        <w:rPr>
          <w:rFonts w:ascii="Arial" w:hAnsi="Arial" w:cs="Arial"/>
          <w:sz w:val="12"/>
          <w:szCs w:val="12"/>
          <w:lang w:val="uk-UA" w:bidi="uk-UA"/>
        </w:rPr>
        <w:t>Гарантійні зобов’язання приймаються за адресою:</w:t>
      </w:r>
      <w:r>
        <w:rPr>
          <w:rFonts w:ascii="Arial" w:hAnsi="Arial" w:cs="Arial"/>
          <w:sz w:val="12"/>
          <w:szCs w:val="12"/>
        </w:rPr>
        <w:t xml:space="preserve"> </w:t>
      </w:r>
      <w:r>
        <w:rPr>
          <w:rFonts w:ascii="Arial" w:hAnsi="Arial" w:cs="Arial"/>
          <w:sz w:val="12"/>
          <w:szCs w:val="12"/>
          <w:lang w:val="uk-UA" w:bidi="uk-UA"/>
        </w:rPr>
        <w:t xml:space="preserve">127273, м. Москва, вул. </w:t>
      </w:r>
      <w:proofErr w:type="spellStart"/>
      <w:r>
        <w:rPr>
          <w:rFonts w:ascii="Arial" w:hAnsi="Arial" w:cs="Arial"/>
          <w:sz w:val="12"/>
          <w:szCs w:val="12"/>
          <w:lang w:val="uk-UA" w:bidi="uk-UA"/>
        </w:rPr>
        <w:t>Отрадна</w:t>
      </w:r>
      <w:proofErr w:type="spellEnd"/>
      <w:r>
        <w:rPr>
          <w:rFonts w:ascii="Arial" w:hAnsi="Arial" w:cs="Arial"/>
          <w:sz w:val="12"/>
          <w:szCs w:val="12"/>
          <w:lang w:val="uk-UA" w:bidi="uk-UA"/>
        </w:rPr>
        <w:t>, буд. 2-Б. ООВ «ТК «Світлові Технології»</w:t>
      </w:r>
    </w:p>
    <w:p w:rsidR="008E0355" w:rsidRPr="008E0355" w:rsidRDefault="008E0355" w:rsidP="008E0355">
      <w:pPr>
        <w:tabs>
          <w:tab w:val="left" w:pos="181"/>
        </w:tabs>
        <w:spacing w:line="240" w:lineRule="atLeast"/>
        <w:rPr>
          <w:rFonts w:ascii="Arial" w:hAnsi="Arial" w:cs="Arial"/>
          <w:sz w:val="12"/>
          <w:szCs w:val="12"/>
        </w:rPr>
      </w:pPr>
    </w:p>
    <w:p w:rsidR="008E0355" w:rsidRPr="008E0355" w:rsidRDefault="001A0133" w:rsidP="008E0355">
      <w:pPr>
        <w:tabs>
          <w:tab w:val="left" w:pos="181"/>
          <w:tab w:val="left" w:leader="underscore" w:pos="10199"/>
        </w:tabs>
        <w:spacing w:line="240" w:lineRule="atLeast"/>
        <w:rPr>
          <w:rFonts w:ascii="Arial" w:hAnsi="Arial" w:cs="Arial"/>
          <w:sz w:val="12"/>
          <w:szCs w:val="12"/>
        </w:rPr>
      </w:pPr>
      <w:r>
        <w:rPr>
          <w:rFonts w:ascii="Arial" w:hAnsi="Arial" w:cs="Arial"/>
          <w:sz w:val="12"/>
          <w:szCs w:val="12"/>
          <w:lang w:val="uk-UA"/>
        </w:rPr>
        <w:t>Дата продажу</w:t>
      </w:r>
      <w:r w:rsidR="008E0355" w:rsidRPr="008E0355">
        <w:rPr>
          <w:rFonts w:ascii="Arial" w:hAnsi="Arial" w:cs="Arial"/>
          <w:sz w:val="12"/>
          <w:szCs w:val="12"/>
          <w:lang w:val="uk-UA"/>
        </w:rPr>
        <w:tab/>
      </w:r>
    </w:p>
    <w:p w:rsidR="008E0355" w:rsidRPr="008E0355" w:rsidRDefault="008E0355" w:rsidP="008E0355">
      <w:pPr>
        <w:tabs>
          <w:tab w:val="left" w:pos="181"/>
        </w:tabs>
        <w:spacing w:line="240" w:lineRule="atLeast"/>
        <w:rPr>
          <w:rFonts w:ascii="Arial" w:hAnsi="Arial" w:cs="Arial"/>
          <w:sz w:val="12"/>
          <w:szCs w:val="12"/>
        </w:rPr>
      </w:pPr>
      <w:r w:rsidRPr="008E0355">
        <w:rPr>
          <w:rFonts w:ascii="Arial" w:hAnsi="Arial" w:cs="Arial"/>
          <w:sz w:val="12"/>
          <w:szCs w:val="12"/>
          <w:lang w:val="uk-UA"/>
        </w:rPr>
        <w:t>Штамп магазину</w:t>
      </w:r>
    </w:p>
    <w:p w:rsidR="008E0355" w:rsidRDefault="008E0355" w:rsidP="00582F7E">
      <w:pPr>
        <w:tabs>
          <w:tab w:val="left" w:pos="181"/>
        </w:tabs>
        <w:spacing w:line="240" w:lineRule="atLeast"/>
        <w:rPr>
          <w:rFonts w:ascii="Arial" w:hAnsi="Arial" w:cs="Arial"/>
          <w:b/>
          <w:sz w:val="12"/>
          <w:szCs w:val="12"/>
        </w:rPr>
      </w:pPr>
    </w:p>
    <w:p w:rsidR="00800B1A" w:rsidRDefault="00800B1A" w:rsidP="00582F7E">
      <w:pPr>
        <w:tabs>
          <w:tab w:val="left" w:pos="181"/>
        </w:tabs>
        <w:spacing w:line="240" w:lineRule="atLeast"/>
        <w:rPr>
          <w:rFonts w:ascii="Arial" w:hAnsi="Arial" w:cs="Arial"/>
          <w:b/>
          <w:sz w:val="12"/>
          <w:szCs w:val="12"/>
        </w:rPr>
      </w:pPr>
    </w:p>
    <w:p w:rsidR="00E61E08" w:rsidRDefault="00E61E08" w:rsidP="00582F7E">
      <w:pPr>
        <w:tabs>
          <w:tab w:val="left" w:pos="181"/>
        </w:tabs>
        <w:spacing w:line="240" w:lineRule="atLeast"/>
        <w:rPr>
          <w:rFonts w:ascii="Arial" w:hAnsi="Arial" w:cs="Arial"/>
          <w:b/>
          <w:sz w:val="12"/>
          <w:szCs w:val="12"/>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2136"/>
        <w:gridCol w:w="1958"/>
        <w:gridCol w:w="1925"/>
        <w:gridCol w:w="1636"/>
        <w:gridCol w:w="1958"/>
      </w:tblGrid>
      <w:tr w:rsidR="00800B1A" w:rsidRPr="00A071D9" w:rsidTr="00B83822">
        <w:trPr>
          <w:trHeight w:val="227"/>
        </w:trPr>
        <w:tc>
          <w:tcPr>
            <w:tcW w:w="536" w:type="dxa"/>
            <w:tcBorders>
              <w:top w:val="nil"/>
              <w:left w:val="nil"/>
              <w:bottom w:val="single" w:sz="4" w:space="0" w:color="auto"/>
              <w:right w:val="nil"/>
            </w:tcBorders>
            <w:noWrap/>
            <w:tcMar>
              <w:top w:w="57" w:type="dxa"/>
              <w:left w:w="0" w:type="dxa"/>
              <w:bottom w:w="57" w:type="dxa"/>
              <w:right w:w="108" w:type="dxa"/>
            </w:tcMar>
          </w:tcPr>
          <w:p w:rsidR="00800B1A" w:rsidRPr="00A071D9" w:rsidRDefault="00800B1A" w:rsidP="00800B1A">
            <w:pPr>
              <w:autoSpaceDE w:val="0"/>
              <w:autoSpaceDN w:val="0"/>
              <w:adjustRightInd w:val="0"/>
              <w:rPr>
                <w:rFonts w:ascii="Arial" w:hAnsi="Arial" w:cs="Arial"/>
                <w:b/>
                <w:sz w:val="12"/>
                <w:szCs w:val="12"/>
              </w:rPr>
            </w:pPr>
          </w:p>
        </w:tc>
        <w:tc>
          <w:tcPr>
            <w:tcW w:w="2136" w:type="dxa"/>
            <w:tcBorders>
              <w:top w:val="nil"/>
              <w:left w:val="nil"/>
              <w:bottom w:val="single" w:sz="4" w:space="0" w:color="auto"/>
              <w:right w:val="nil"/>
            </w:tcBorders>
            <w:noWrap/>
            <w:tcMar>
              <w:top w:w="57" w:type="dxa"/>
              <w:left w:w="0" w:type="dxa"/>
              <w:bottom w:w="57" w:type="dxa"/>
            </w:tcMar>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07C94A2E" wp14:editId="502F7DB5">
                  <wp:extent cx="241300" cy="182880"/>
                  <wp:effectExtent l="0" t="0" r="0" b="0"/>
                  <wp:docPr id="12" name="Рисунок 12" descr="C:\Users\rodina\Desktop\ДОП САЙТ\ПАСПОРТА\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rodina\Desktop\ДОП САЙТ\ПАСПОРТА\Russi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958" w:type="dxa"/>
            <w:tcBorders>
              <w:top w:val="nil"/>
              <w:left w:val="nil"/>
              <w:bottom w:val="single" w:sz="4" w:space="0" w:color="auto"/>
              <w:right w:val="nil"/>
            </w:tcBorders>
          </w:tcPr>
          <w:p w:rsidR="00800B1A" w:rsidRPr="00A071D9" w:rsidRDefault="00800B1A" w:rsidP="00800B1A">
            <w:pPr>
              <w:autoSpaceDE w:val="0"/>
              <w:autoSpaceDN w:val="0"/>
              <w:adjustRightInd w:val="0"/>
              <w:rPr>
                <w:rFonts w:ascii="Arial" w:hAnsi="Arial" w:cs="Arial"/>
                <w:sz w:val="12"/>
                <w:szCs w:val="12"/>
              </w:rPr>
            </w:pPr>
            <w:r>
              <w:rPr>
                <w:rFonts w:ascii="Arial" w:hAnsi="Arial" w:cs="Arial"/>
                <w:noProof/>
                <w:sz w:val="12"/>
                <w:szCs w:val="12"/>
              </w:rPr>
              <w:drawing>
                <wp:inline distT="0" distB="0" distL="0" distR="0" wp14:anchorId="48F66F08" wp14:editId="310E5D6C">
                  <wp:extent cx="238125" cy="180975"/>
                  <wp:effectExtent l="0" t="0" r="9525" b="9525"/>
                  <wp:docPr id="9" name="Рисунок 9" descr="C:\Users\lputintseva\Deskto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utintseva\Desktop\Engli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1925" w:type="dxa"/>
            <w:tcBorders>
              <w:top w:val="nil"/>
              <w:left w:val="nil"/>
              <w:bottom w:val="single" w:sz="4" w:space="0" w:color="auto"/>
              <w:right w:val="nil"/>
            </w:tcBorders>
            <w:tcMar>
              <w:left w:w="0" w:type="dxa"/>
            </w:tcMar>
          </w:tcPr>
          <w:p w:rsidR="00800B1A" w:rsidRPr="00A071D9" w:rsidRDefault="005601BA" w:rsidP="00800B1A">
            <w:pPr>
              <w:autoSpaceDE w:val="0"/>
              <w:autoSpaceDN w:val="0"/>
              <w:adjustRightInd w:val="0"/>
              <w:rPr>
                <w:rFonts w:ascii="Arial" w:hAnsi="Arial" w:cs="Arial"/>
                <w:noProof/>
                <w:sz w:val="12"/>
                <w:szCs w:val="12"/>
              </w:rPr>
            </w:pPr>
            <w:r w:rsidRPr="00A071D9">
              <w:rPr>
                <w:rFonts w:ascii="Arial" w:hAnsi="Arial" w:cs="Arial"/>
                <w:noProof/>
                <w:sz w:val="12"/>
                <w:szCs w:val="12"/>
              </w:rPr>
              <w:drawing>
                <wp:inline distT="0" distB="0" distL="0" distR="0" wp14:anchorId="0F22D812" wp14:editId="46C7EA3A">
                  <wp:extent cx="241300" cy="182880"/>
                  <wp:effectExtent l="0" t="0" r="0" b="0"/>
                  <wp:docPr id="19" name="Рисунок 19" descr="C:\Users\rodina\Desktop\ДОП САЙТ\ПАСПОРТА\Ka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odina\Desktop\ДОП САЙТ\ПАСПОРТА\Kaz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636" w:type="dxa"/>
            <w:tcBorders>
              <w:top w:val="nil"/>
              <w:left w:val="nil"/>
              <w:bottom w:val="single" w:sz="4" w:space="0" w:color="auto"/>
              <w:right w:val="nil"/>
            </w:tcBorders>
            <w:noWrap/>
            <w:tcMar>
              <w:top w:w="57" w:type="dxa"/>
              <w:left w:w="0" w:type="dxa"/>
              <w:bottom w:w="57" w:type="dxa"/>
            </w:tcMar>
          </w:tcPr>
          <w:p w:rsidR="00800B1A" w:rsidRPr="00A071D9" w:rsidRDefault="005601BA" w:rsidP="00800B1A">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7E719C0B" wp14:editId="677C3E31">
                  <wp:extent cx="241300" cy="182880"/>
                  <wp:effectExtent l="0" t="0" r="0" b="0"/>
                  <wp:docPr id="20" name="Рисунок 20" descr="C:\Users\rodina\Desktop\ДОП САЙТ\ПАСПОРТА\Belo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rodina\Desktop\ДОП САЙТ\ПАСПОРТА\Beloruss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958" w:type="dxa"/>
            <w:tcBorders>
              <w:top w:val="nil"/>
              <w:left w:val="nil"/>
              <w:bottom w:val="single" w:sz="4" w:space="0" w:color="auto"/>
              <w:right w:val="nil"/>
            </w:tcBorders>
            <w:noWrap/>
            <w:tcMar>
              <w:top w:w="57" w:type="dxa"/>
              <w:left w:w="0" w:type="dxa"/>
              <w:bottom w:w="57" w:type="dxa"/>
              <w:right w:w="108" w:type="dxa"/>
            </w:tcMar>
          </w:tcPr>
          <w:p w:rsidR="00800B1A" w:rsidRPr="00A071D9" w:rsidRDefault="005601BA" w:rsidP="00800B1A">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246AC2BB" wp14:editId="2EBD4D1C">
                  <wp:extent cx="241300" cy="182880"/>
                  <wp:effectExtent l="0" t="0" r="0" b="0"/>
                  <wp:docPr id="16" name="Рисунок 16" descr="C:\Users\rodina\Desktop\ДОП САЙТ\ПАСПОРТА\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rodina\Desktop\ДОП САЙТ\ПАСПОРТА\Ukra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r>
      <w:tr w:rsidR="00800B1A" w:rsidRPr="00B83822" w:rsidTr="00B83822">
        <w:trPr>
          <w:trHeight w:val="227"/>
        </w:trPr>
        <w:tc>
          <w:tcPr>
            <w:tcW w:w="536" w:type="dxa"/>
            <w:tcBorders>
              <w:top w:val="single" w:sz="4" w:space="0" w:color="auto"/>
            </w:tcBorders>
            <w:tcMar>
              <w:top w:w="57" w:type="dxa"/>
              <w:left w:w="108" w:type="dxa"/>
              <w:bottom w:w="57" w:type="dxa"/>
              <w:right w:w="108" w:type="dxa"/>
            </w:tcMar>
          </w:tcPr>
          <w:p w:rsidR="00800B1A" w:rsidRPr="007C04E2"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1</w:t>
            </w:r>
          </w:p>
        </w:tc>
        <w:tc>
          <w:tcPr>
            <w:tcW w:w="2136" w:type="dxa"/>
            <w:tcBorders>
              <w:top w:val="single" w:sz="4" w:space="0" w:color="auto"/>
            </w:tcBorders>
          </w:tcPr>
          <w:p w:rsidR="001B7EBA" w:rsidRDefault="00800B1A" w:rsidP="001B7EBA">
            <w:pPr>
              <w:rPr>
                <w:rFonts w:ascii="Arial" w:hAnsi="Arial" w:cs="Arial"/>
                <w:sz w:val="12"/>
                <w:szCs w:val="12"/>
              </w:rPr>
            </w:pPr>
            <w:r w:rsidRPr="00BE17FE">
              <w:rPr>
                <w:rFonts w:ascii="Arial" w:hAnsi="Arial" w:cs="Arial"/>
                <w:sz w:val="12"/>
                <w:szCs w:val="12"/>
              </w:rPr>
              <w:t>Схема подключения блока аварийного питания к сети</w:t>
            </w:r>
          </w:p>
          <w:p w:rsidR="00800B1A" w:rsidRPr="00CB23CD" w:rsidRDefault="00800B1A" w:rsidP="001B7EBA">
            <w:pPr>
              <w:rPr>
                <w:rFonts w:ascii="Arial" w:hAnsi="Arial" w:cs="Arial"/>
                <w:sz w:val="12"/>
                <w:szCs w:val="12"/>
              </w:rPr>
            </w:pPr>
            <w:r w:rsidRPr="00BE17FE">
              <w:rPr>
                <w:rFonts w:ascii="Arial" w:hAnsi="Arial" w:cs="Arial"/>
                <w:sz w:val="12"/>
                <w:szCs w:val="12"/>
              </w:rPr>
              <w:t xml:space="preserve">с использованием устройства </w:t>
            </w:r>
            <w:r w:rsidRPr="00BE17FE">
              <w:rPr>
                <w:rFonts w:ascii="Arial" w:hAnsi="Arial" w:cs="Arial"/>
                <w:sz w:val="12"/>
                <w:szCs w:val="12"/>
                <w:lang w:val="en-US"/>
              </w:rPr>
              <w:t>TELEMANDO</w:t>
            </w:r>
          </w:p>
        </w:tc>
        <w:tc>
          <w:tcPr>
            <w:tcW w:w="1958" w:type="dxa"/>
            <w:tcBorders>
              <w:top w:val="single" w:sz="4" w:space="0" w:color="auto"/>
            </w:tcBorders>
          </w:tcPr>
          <w:p w:rsidR="001B7EBA" w:rsidRPr="001B7EBA" w:rsidRDefault="005601BA" w:rsidP="001B7EBA">
            <w:pPr>
              <w:rPr>
                <w:rFonts w:ascii="Arial" w:hAnsi="Arial" w:cs="Arial"/>
                <w:sz w:val="12"/>
                <w:szCs w:val="12"/>
                <w:lang w:val="en-US"/>
              </w:rPr>
            </w:pPr>
            <w:r w:rsidRPr="005601BA">
              <w:rPr>
                <w:rFonts w:ascii="Arial" w:hAnsi="Arial" w:cs="Arial"/>
                <w:sz w:val="12"/>
                <w:szCs w:val="12"/>
                <w:lang w:val="en-US"/>
              </w:rPr>
              <w:t>Wiring diagram for connection</w:t>
            </w:r>
          </w:p>
          <w:p w:rsidR="001B7EBA" w:rsidRPr="001B7EBA" w:rsidRDefault="005601BA" w:rsidP="001B7EBA">
            <w:pPr>
              <w:rPr>
                <w:rFonts w:ascii="Arial" w:hAnsi="Arial" w:cs="Arial"/>
                <w:sz w:val="12"/>
                <w:szCs w:val="12"/>
                <w:lang w:val="en-US"/>
              </w:rPr>
            </w:pPr>
            <w:r w:rsidRPr="005601BA">
              <w:rPr>
                <w:rFonts w:ascii="Arial" w:hAnsi="Arial" w:cs="Arial"/>
                <w:sz w:val="12"/>
                <w:szCs w:val="12"/>
                <w:lang w:val="en-US"/>
              </w:rPr>
              <w:t>of emergency power unit</w:t>
            </w:r>
          </w:p>
          <w:p w:rsidR="00800B1A" w:rsidRPr="005601BA" w:rsidRDefault="005601BA" w:rsidP="001B7EBA">
            <w:pPr>
              <w:rPr>
                <w:rFonts w:ascii="Arial" w:hAnsi="Arial" w:cs="Arial"/>
                <w:sz w:val="12"/>
                <w:szCs w:val="12"/>
                <w:lang w:val="en-US"/>
              </w:rPr>
            </w:pPr>
            <w:r w:rsidRPr="005601BA">
              <w:rPr>
                <w:rFonts w:ascii="Arial" w:hAnsi="Arial" w:cs="Arial"/>
                <w:sz w:val="12"/>
                <w:szCs w:val="12"/>
                <w:lang w:val="en-US"/>
              </w:rPr>
              <w:t>to the net using TELEMANDO device</w:t>
            </w:r>
          </w:p>
        </w:tc>
        <w:tc>
          <w:tcPr>
            <w:tcW w:w="1925" w:type="dxa"/>
            <w:tcBorders>
              <w:top w:val="single" w:sz="4" w:space="0" w:color="auto"/>
            </w:tcBorders>
          </w:tcPr>
          <w:p w:rsidR="00800B1A" w:rsidRPr="00A071D9" w:rsidRDefault="005601BA" w:rsidP="00800B1A">
            <w:pPr>
              <w:autoSpaceDE w:val="0"/>
              <w:autoSpaceDN w:val="0"/>
              <w:adjustRightInd w:val="0"/>
              <w:rPr>
                <w:rFonts w:ascii="Arial" w:hAnsi="Arial" w:cs="Arial"/>
                <w:sz w:val="12"/>
                <w:szCs w:val="12"/>
                <w:lang w:val="kk-KZ"/>
              </w:rPr>
            </w:pPr>
            <w:r w:rsidRPr="005601BA">
              <w:rPr>
                <w:rFonts w:ascii="Arial" w:hAnsi="Arial" w:cs="Arial"/>
                <w:sz w:val="12"/>
                <w:szCs w:val="12"/>
                <w:lang w:val="kk-KZ"/>
              </w:rPr>
              <w:t>TELEMANDO құрылғысын қолдана отыра, желіге қосымша қорек көзінің блогын қосу сұлбасы</w:t>
            </w:r>
          </w:p>
        </w:tc>
        <w:tc>
          <w:tcPr>
            <w:tcW w:w="1636" w:type="dxa"/>
            <w:tcBorders>
              <w:top w:val="single" w:sz="4" w:space="0" w:color="auto"/>
            </w:tcBorders>
          </w:tcPr>
          <w:p w:rsidR="001B7EBA" w:rsidRDefault="00B83822" w:rsidP="00800B1A">
            <w:pPr>
              <w:rPr>
                <w:rFonts w:ascii="Arial" w:hAnsi="Arial" w:cs="Arial"/>
                <w:sz w:val="12"/>
                <w:szCs w:val="12"/>
                <w:lang w:val="be-BY"/>
              </w:rPr>
            </w:pPr>
            <w:r w:rsidRPr="00B83822">
              <w:rPr>
                <w:rFonts w:ascii="Arial" w:hAnsi="Arial" w:cs="Arial"/>
                <w:sz w:val="12"/>
                <w:szCs w:val="12"/>
                <w:lang w:val="be-BY"/>
              </w:rPr>
              <w:t>Схема падключэння</w:t>
            </w:r>
            <w:r w:rsidR="001B7EBA">
              <w:rPr>
                <w:rFonts w:ascii="Arial" w:hAnsi="Arial" w:cs="Arial"/>
                <w:sz w:val="12"/>
                <w:szCs w:val="12"/>
                <w:lang w:val="be-BY"/>
              </w:rPr>
              <w:t xml:space="preserve"> аварыйнага сілкавання да сеткі</w:t>
            </w:r>
          </w:p>
          <w:p w:rsidR="00800B1A" w:rsidRPr="00A071D9" w:rsidRDefault="00B83822" w:rsidP="00800B1A">
            <w:pPr>
              <w:rPr>
                <w:rFonts w:ascii="Arial" w:hAnsi="Arial" w:cs="Arial"/>
                <w:sz w:val="12"/>
                <w:szCs w:val="12"/>
                <w:lang w:val="be-BY"/>
              </w:rPr>
            </w:pPr>
            <w:r w:rsidRPr="00B83822">
              <w:rPr>
                <w:rFonts w:ascii="Arial" w:hAnsi="Arial" w:cs="Arial"/>
                <w:sz w:val="12"/>
                <w:szCs w:val="12"/>
                <w:lang w:val="be-BY"/>
              </w:rPr>
              <w:t>з выкарыстаннем прылады TELEMANDO</w:t>
            </w:r>
          </w:p>
        </w:tc>
        <w:tc>
          <w:tcPr>
            <w:tcW w:w="1958" w:type="dxa"/>
            <w:tcBorders>
              <w:top w:val="single" w:sz="4" w:space="0" w:color="auto"/>
            </w:tcBorders>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Схема підключення блоку аварійного живлення у мережі з використанням пристрою TELEMANDO</w:t>
            </w:r>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sz w:val="12"/>
                <w:szCs w:val="12"/>
                <w:lang w:val="en-US"/>
              </w:rPr>
            </w:pPr>
            <w:r>
              <w:rPr>
                <w:rFonts w:ascii="Arial" w:hAnsi="Arial" w:cs="Arial"/>
                <w:b/>
                <w:bCs/>
                <w:sz w:val="12"/>
                <w:szCs w:val="12"/>
                <w:lang w:val="en-US"/>
              </w:rPr>
              <w:t>2</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 xml:space="preserve">1 лампа, </w:t>
            </w:r>
            <w:proofErr w:type="spellStart"/>
            <w:r w:rsidRPr="00A071D9">
              <w:rPr>
                <w:rFonts w:ascii="Arial" w:hAnsi="Arial" w:cs="Arial"/>
                <w:sz w:val="12"/>
                <w:szCs w:val="12"/>
              </w:rPr>
              <w:t>ЭмПРА</w:t>
            </w:r>
            <w:proofErr w:type="spellEnd"/>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en-US"/>
              </w:rPr>
              <w:t>1 lamp, E/</w:t>
            </w:r>
            <w:proofErr w:type="spellStart"/>
            <w:r w:rsidRPr="00A071D9">
              <w:rPr>
                <w:rFonts w:ascii="Arial" w:hAnsi="Arial" w:cs="Arial"/>
                <w:sz w:val="12"/>
                <w:szCs w:val="12"/>
                <w:lang w:val="en-US"/>
              </w:rPr>
              <w:t>mCG</w:t>
            </w:r>
            <w:proofErr w:type="spellEnd"/>
          </w:p>
        </w:tc>
        <w:tc>
          <w:tcPr>
            <w:tcW w:w="1925"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rPr>
              <w:t xml:space="preserve">1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spellStart"/>
            <w:r w:rsidRPr="00A071D9">
              <w:rPr>
                <w:rFonts w:ascii="Arial" w:hAnsi="Arial" w:cs="Arial"/>
                <w:sz w:val="12"/>
                <w:szCs w:val="12"/>
              </w:rPr>
              <w:t>ЭмТҚА</w:t>
            </w:r>
            <w:proofErr w:type="spellEnd"/>
          </w:p>
        </w:tc>
        <w:tc>
          <w:tcPr>
            <w:tcW w:w="1636"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rPr>
              <w:t>1 л</w:t>
            </w:r>
            <w:r w:rsidRPr="00A071D9">
              <w:rPr>
                <w:rFonts w:ascii="Arial" w:hAnsi="Arial" w:cs="Arial"/>
                <w:sz w:val="12"/>
                <w:szCs w:val="12"/>
                <w:lang w:val="be-BY"/>
              </w:rPr>
              <w:t>я</w:t>
            </w:r>
            <w:r w:rsidRPr="00A071D9">
              <w:rPr>
                <w:rFonts w:ascii="Arial" w:hAnsi="Arial" w:cs="Arial"/>
                <w:sz w:val="12"/>
                <w:szCs w:val="12"/>
              </w:rPr>
              <w:t xml:space="preserve">мпа, </w:t>
            </w:r>
            <w:proofErr w:type="spellStart"/>
            <w:r w:rsidRPr="00A071D9">
              <w:rPr>
                <w:rFonts w:ascii="Arial" w:hAnsi="Arial" w:cs="Arial"/>
                <w:sz w:val="12"/>
                <w:szCs w:val="12"/>
              </w:rPr>
              <w:t>ЭмПРА</w:t>
            </w:r>
            <w:proofErr w:type="spellEnd"/>
          </w:p>
        </w:tc>
        <w:tc>
          <w:tcPr>
            <w:tcW w:w="1958" w:type="dxa"/>
            <w:tcMar>
              <w:top w:w="57" w:type="dxa"/>
              <w:left w:w="108" w:type="dxa"/>
              <w:bottom w:w="57" w:type="dxa"/>
              <w:right w:w="108" w:type="dxa"/>
            </w:tcMar>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uk-UA"/>
              </w:rPr>
              <w:t xml:space="preserve">1 лампа, </w:t>
            </w:r>
            <w:proofErr w:type="spellStart"/>
            <w:r w:rsidRPr="00A071D9">
              <w:rPr>
                <w:rFonts w:ascii="Arial" w:hAnsi="Arial" w:cs="Arial"/>
                <w:sz w:val="12"/>
                <w:szCs w:val="12"/>
                <w:lang w:val="uk-UA"/>
              </w:rPr>
              <w:t>ЕмПРА</w:t>
            </w:r>
            <w:proofErr w:type="spellEnd"/>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3</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 xml:space="preserve">2 лампы, </w:t>
            </w:r>
            <w:proofErr w:type="spellStart"/>
            <w:r w:rsidRPr="00A071D9">
              <w:rPr>
                <w:rFonts w:ascii="Arial" w:hAnsi="Arial" w:cs="Arial"/>
                <w:sz w:val="12"/>
                <w:szCs w:val="12"/>
              </w:rPr>
              <w:t>ЭмПРА</w:t>
            </w:r>
            <w:proofErr w:type="spellEnd"/>
          </w:p>
        </w:tc>
        <w:tc>
          <w:tcPr>
            <w:tcW w:w="1958"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lang w:val="en-US"/>
              </w:rPr>
              <w:t>2 lamps, E/</w:t>
            </w:r>
            <w:proofErr w:type="spellStart"/>
            <w:r w:rsidRPr="00A071D9">
              <w:rPr>
                <w:rFonts w:ascii="Arial" w:hAnsi="Arial" w:cs="Arial"/>
                <w:sz w:val="12"/>
                <w:szCs w:val="12"/>
                <w:lang w:val="en-US"/>
              </w:rPr>
              <w:t>mCG</w:t>
            </w:r>
            <w:proofErr w:type="spellEnd"/>
          </w:p>
        </w:tc>
        <w:tc>
          <w:tcPr>
            <w:tcW w:w="1925"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 xml:space="preserve">2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spellStart"/>
            <w:r w:rsidRPr="00A071D9">
              <w:rPr>
                <w:rFonts w:ascii="Arial" w:hAnsi="Arial" w:cs="Arial"/>
                <w:sz w:val="12"/>
                <w:szCs w:val="12"/>
              </w:rPr>
              <w:t>ЭмТҚА</w:t>
            </w:r>
            <w:proofErr w:type="spellEnd"/>
          </w:p>
        </w:tc>
        <w:tc>
          <w:tcPr>
            <w:tcW w:w="16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2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xml:space="preserve">, </w:t>
            </w:r>
            <w:proofErr w:type="spellStart"/>
            <w:r w:rsidRPr="00A071D9">
              <w:rPr>
                <w:rFonts w:ascii="Arial" w:hAnsi="Arial" w:cs="Arial"/>
                <w:sz w:val="12"/>
                <w:szCs w:val="12"/>
              </w:rPr>
              <w:t>ЭмПРА</w:t>
            </w:r>
            <w:proofErr w:type="spellEnd"/>
          </w:p>
        </w:tc>
        <w:tc>
          <w:tcPr>
            <w:tcW w:w="1958" w:type="dxa"/>
            <w:tcMar>
              <w:top w:w="57" w:type="dxa"/>
              <w:left w:w="108" w:type="dxa"/>
              <w:bottom w:w="57" w:type="dxa"/>
              <w:right w:w="108" w:type="dxa"/>
            </w:tcMar>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lang w:val="uk-UA"/>
              </w:rPr>
              <w:t xml:space="preserve">2 лампи, </w:t>
            </w:r>
            <w:proofErr w:type="spellStart"/>
            <w:r w:rsidRPr="00A071D9">
              <w:rPr>
                <w:rFonts w:ascii="Arial" w:hAnsi="Arial" w:cs="Arial"/>
                <w:sz w:val="12"/>
                <w:szCs w:val="12"/>
                <w:lang w:val="uk-UA"/>
              </w:rPr>
              <w:t>ЕмПРА</w:t>
            </w:r>
            <w:proofErr w:type="spellEnd"/>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sz w:val="12"/>
                <w:szCs w:val="12"/>
                <w:lang w:val="en-US"/>
              </w:rPr>
            </w:pPr>
            <w:r>
              <w:rPr>
                <w:rFonts w:ascii="Arial" w:hAnsi="Arial" w:cs="Arial"/>
                <w:b/>
                <w:bCs/>
                <w:sz w:val="12"/>
                <w:szCs w:val="12"/>
                <w:lang w:val="en-US"/>
              </w:rPr>
              <w:t>4</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 xml:space="preserve">2 лампы, 2 </w:t>
            </w:r>
            <w:proofErr w:type="spellStart"/>
            <w:r w:rsidRPr="00A071D9">
              <w:rPr>
                <w:rFonts w:ascii="Arial" w:hAnsi="Arial" w:cs="Arial"/>
                <w:sz w:val="12"/>
                <w:szCs w:val="12"/>
              </w:rPr>
              <w:t>ЭмПРА</w:t>
            </w:r>
            <w:proofErr w:type="spellEnd"/>
          </w:p>
        </w:tc>
        <w:tc>
          <w:tcPr>
            <w:tcW w:w="1958"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lang w:val="en-US"/>
              </w:rPr>
              <w:t xml:space="preserve">2 lamps, </w:t>
            </w:r>
            <w:r w:rsidRPr="00A071D9">
              <w:rPr>
                <w:rFonts w:ascii="Arial" w:hAnsi="Arial" w:cs="Arial"/>
                <w:sz w:val="12"/>
                <w:szCs w:val="12"/>
              </w:rPr>
              <w:t xml:space="preserve">2 </w:t>
            </w:r>
            <w:r w:rsidRPr="00A071D9">
              <w:rPr>
                <w:rFonts w:ascii="Arial" w:hAnsi="Arial" w:cs="Arial"/>
                <w:sz w:val="12"/>
                <w:szCs w:val="12"/>
                <w:lang w:val="en-US"/>
              </w:rPr>
              <w:t>E/</w:t>
            </w:r>
            <w:proofErr w:type="spellStart"/>
            <w:r w:rsidRPr="00A071D9">
              <w:rPr>
                <w:rFonts w:ascii="Arial" w:hAnsi="Arial" w:cs="Arial"/>
                <w:sz w:val="12"/>
                <w:szCs w:val="12"/>
                <w:lang w:val="en-US"/>
              </w:rPr>
              <w:t>mCG</w:t>
            </w:r>
            <w:proofErr w:type="spellEnd"/>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1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2 </w:t>
            </w:r>
            <w:proofErr w:type="spellStart"/>
            <w:r w:rsidRPr="00A071D9">
              <w:rPr>
                <w:rFonts w:ascii="Arial" w:hAnsi="Arial" w:cs="Arial"/>
                <w:sz w:val="12"/>
                <w:szCs w:val="12"/>
              </w:rPr>
              <w:t>ЭмТҚА</w:t>
            </w:r>
            <w:proofErr w:type="spellEnd"/>
          </w:p>
        </w:tc>
        <w:tc>
          <w:tcPr>
            <w:tcW w:w="1636"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rPr>
              <w:t>2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xml:space="preserve">, 2 </w:t>
            </w:r>
            <w:proofErr w:type="spellStart"/>
            <w:r w:rsidRPr="00A071D9">
              <w:rPr>
                <w:rFonts w:ascii="Arial" w:hAnsi="Arial" w:cs="Arial"/>
                <w:sz w:val="12"/>
                <w:szCs w:val="12"/>
              </w:rPr>
              <w:t>ЭмПРА</w:t>
            </w:r>
            <w:proofErr w:type="spellEnd"/>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 xml:space="preserve">2 лампи, 2 </w:t>
            </w:r>
            <w:proofErr w:type="spellStart"/>
            <w:r w:rsidRPr="00A071D9">
              <w:rPr>
                <w:rFonts w:ascii="Arial" w:hAnsi="Arial" w:cs="Arial"/>
                <w:sz w:val="12"/>
                <w:szCs w:val="12"/>
                <w:lang w:val="uk-UA"/>
              </w:rPr>
              <w:t>ЕмПРА</w:t>
            </w:r>
            <w:proofErr w:type="spellEnd"/>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5</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1 лампа, ЭПРА</w:t>
            </w:r>
          </w:p>
        </w:tc>
        <w:tc>
          <w:tcPr>
            <w:tcW w:w="1958"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 xml:space="preserve">1 </w:t>
            </w:r>
            <w:proofErr w:type="spellStart"/>
            <w:r w:rsidRPr="00A071D9">
              <w:rPr>
                <w:rFonts w:ascii="Arial" w:hAnsi="Arial" w:cs="Arial"/>
                <w:sz w:val="12"/>
                <w:szCs w:val="12"/>
              </w:rPr>
              <w:t>lamp</w:t>
            </w:r>
            <w:proofErr w:type="spellEnd"/>
            <w:r w:rsidRPr="00A071D9">
              <w:rPr>
                <w:rFonts w:ascii="Arial" w:hAnsi="Arial" w:cs="Arial"/>
                <w:sz w:val="12"/>
                <w:szCs w:val="12"/>
              </w:rPr>
              <w:t xml:space="preserve">, </w:t>
            </w:r>
            <w:r w:rsidRPr="00A071D9">
              <w:rPr>
                <w:rFonts w:ascii="Arial" w:hAnsi="Arial" w:cs="Arial"/>
                <w:sz w:val="12"/>
                <w:szCs w:val="12"/>
                <w:lang w:val="en-US"/>
              </w:rPr>
              <w:t>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1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1 л</w:t>
            </w:r>
            <w:r w:rsidRPr="00A071D9">
              <w:rPr>
                <w:rFonts w:ascii="Arial" w:hAnsi="Arial" w:cs="Arial"/>
                <w:sz w:val="12"/>
                <w:szCs w:val="12"/>
                <w:lang w:val="be-BY"/>
              </w:rPr>
              <w:t>я</w:t>
            </w:r>
            <w:r w:rsidRPr="00A071D9">
              <w:rPr>
                <w:rFonts w:ascii="Arial" w:hAnsi="Arial" w:cs="Arial"/>
                <w:sz w:val="12"/>
                <w:szCs w:val="12"/>
              </w:rPr>
              <w:t>мпа,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1 лампа, ЕПРА</w:t>
            </w:r>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6</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2 лампы, ЭПРА</w:t>
            </w:r>
          </w:p>
        </w:tc>
        <w:tc>
          <w:tcPr>
            <w:tcW w:w="1958" w:type="dxa"/>
          </w:tcPr>
          <w:p w:rsidR="00800B1A" w:rsidRPr="00A071D9" w:rsidRDefault="00800B1A" w:rsidP="00800B1A">
            <w:pPr>
              <w:rPr>
                <w:rFonts w:ascii="Arial" w:hAnsi="Arial" w:cs="Arial"/>
                <w:sz w:val="12"/>
                <w:szCs w:val="12"/>
                <w:lang w:val="en-US"/>
              </w:rPr>
            </w:pPr>
            <w:r w:rsidRPr="00A071D9">
              <w:rPr>
                <w:rFonts w:ascii="Arial" w:hAnsi="Arial" w:cs="Arial"/>
                <w:sz w:val="12"/>
                <w:szCs w:val="12"/>
                <w:lang w:val="fr-FR"/>
              </w:rPr>
              <w:t>2 lamps, 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2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2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2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7</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2 лампы, ЭПРА</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fr-FR"/>
              </w:rPr>
              <w:t>2 lamps, 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2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2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2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8</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4 лампы, ЭПРА</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fr-FR"/>
              </w:rPr>
              <w:t>4 lamps, ECG</w:t>
            </w:r>
            <w:r w:rsidRPr="00A071D9">
              <w:rPr>
                <w:rFonts w:ascii="Arial" w:hAnsi="Arial" w:cs="Arial"/>
                <w:sz w:val="12"/>
                <w:szCs w:val="12"/>
              </w:rPr>
              <w:t xml:space="preserve"> </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4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4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4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CB23CD"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9</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4 лампы, ЭПРА</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fr-FR"/>
              </w:rPr>
              <w:t>4 lamps, 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4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4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4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7C04E2"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10</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4 лампы, ЭПРА</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fr-FR"/>
              </w:rPr>
              <w:t>4 lamps, 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4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4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4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7C04E2"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11</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2 лампы, ЭПРА</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fr-FR"/>
              </w:rPr>
              <w:t>2 lamps, ECG</w:t>
            </w:r>
          </w:p>
        </w:tc>
        <w:tc>
          <w:tcPr>
            <w:tcW w:w="1925" w:type="dxa"/>
          </w:tcPr>
          <w:p w:rsidR="00800B1A" w:rsidRPr="00A071D9" w:rsidRDefault="00800B1A" w:rsidP="00800B1A">
            <w:pPr>
              <w:rPr>
                <w:rFonts w:ascii="Arial" w:hAnsi="Arial" w:cs="Arial"/>
                <w:sz w:val="12"/>
                <w:szCs w:val="12"/>
              </w:rPr>
            </w:pPr>
            <w:r w:rsidRPr="00A071D9">
              <w:rPr>
                <w:rFonts w:ascii="Arial" w:hAnsi="Arial" w:cs="Arial"/>
                <w:sz w:val="12"/>
                <w:szCs w:val="12"/>
              </w:rPr>
              <w:t xml:space="preserve">2 </w:t>
            </w:r>
            <w:proofErr w:type="spellStart"/>
            <w:r w:rsidRPr="00A071D9">
              <w:rPr>
                <w:rFonts w:ascii="Arial" w:hAnsi="Arial" w:cs="Arial"/>
                <w:sz w:val="12"/>
                <w:szCs w:val="12"/>
              </w:rPr>
              <w:t>шам</w:t>
            </w:r>
            <w:proofErr w:type="spellEnd"/>
            <w:r w:rsidRPr="00A071D9">
              <w:rPr>
                <w:rFonts w:ascii="Arial" w:hAnsi="Arial" w:cs="Arial"/>
                <w:sz w:val="12"/>
                <w:szCs w:val="12"/>
              </w:rPr>
              <w:t xml:space="preserve">, </w:t>
            </w:r>
            <w:proofErr w:type="gramStart"/>
            <w:r w:rsidRPr="00A071D9">
              <w:rPr>
                <w:rFonts w:ascii="Arial" w:hAnsi="Arial" w:cs="Arial"/>
                <w:sz w:val="12"/>
                <w:szCs w:val="12"/>
              </w:rPr>
              <w:t>ЭТҚА</w:t>
            </w:r>
            <w:proofErr w:type="gramEnd"/>
          </w:p>
        </w:tc>
        <w:tc>
          <w:tcPr>
            <w:tcW w:w="1636" w:type="dxa"/>
          </w:tcPr>
          <w:p w:rsidR="00800B1A" w:rsidRPr="00A071D9" w:rsidRDefault="00800B1A" w:rsidP="00800B1A">
            <w:pPr>
              <w:autoSpaceDE w:val="0"/>
              <w:autoSpaceDN w:val="0"/>
              <w:adjustRightInd w:val="0"/>
              <w:rPr>
                <w:rFonts w:ascii="Arial" w:hAnsi="Arial" w:cs="Arial"/>
                <w:sz w:val="12"/>
                <w:szCs w:val="12"/>
                <w:lang w:val="kk-KZ"/>
              </w:rPr>
            </w:pPr>
            <w:r w:rsidRPr="00A071D9">
              <w:rPr>
                <w:rFonts w:ascii="Arial" w:hAnsi="Arial" w:cs="Arial"/>
                <w:sz w:val="12"/>
                <w:szCs w:val="12"/>
              </w:rPr>
              <w:t>2 л</w:t>
            </w:r>
            <w:r w:rsidRPr="00A071D9">
              <w:rPr>
                <w:rFonts w:ascii="Arial" w:hAnsi="Arial" w:cs="Arial"/>
                <w:sz w:val="12"/>
                <w:szCs w:val="12"/>
                <w:lang w:val="be-BY"/>
              </w:rPr>
              <w:t>я</w:t>
            </w:r>
            <w:proofErr w:type="spellStart"/>
            <w:r w:rsidRPr="00A071D9">
              <w:rPr>
                <w:rFonts w:ascii="Arial" w:hAnsi="Arial" w:cs="Arial"/>
                <w:sz w:val="12"/>
                <w:szCs w:val="12"/>
              </w:rPr>
              <w:t>мпы</w:t>
            </w:r>
            <w:proofErr w:type="spellEnd"/>
            <w:r w:rsidRPr="00A071D9">
              <w:rPr>
                <w:rFonts w:ascii="Arial" w:hAnsi="Arial" w:cs="Arial"/>
                <w:sz w:val="12"/>
                <w:szCs w:val="12"/>
              </w:rPr>
              <w:t>, ЭПРА</w:t>
            </w:r>
          </w:p>
        </w:tc>
        <w:tc>
          <w:tcPr>
            <w:tcW w:w="1958" w:type="dxa"/>
            <w:tcMar>
              <w:top w:w="57" w:type="dxa"/>
              <w:left w:w="108" w:type="dxa"/>
              <w:bottom w:w="57" w:type="dxa"/>
              <w:right w:w="108" w:type="dxa"/>
            </w:tcMar>
          </w:tcPr>
          <w:p w:rsidR="00800B1A" w:rsidRPr="00A071D9" w:rsidRDefault="00800B1A" w:rsidP="00800B1A">
            <w:pPr>
              <w:rPr>
                <w:rFonts w:ascii="Arial" w:hAnsi="Arial" w:cs="Arial"/>
                <w:sz w:val="12"/>
                <w:szCs w:val="12"/>
              </w:rPr>
            </w:pPr>
            <w:r w:rsidRPr="00A071D9">
              <w:rPr>
                <w:rFonts w:ascii="Arial" w:hAnsi="Arial" w:cs="Arial"/>
                <w:sz w:val="12"/>
                <w:szCs w:val="12"/>
                <w:lang w:val="uk-UA"/>
              </w:rPr>
              <w:t>2 лампи, ЕПРА</w:t>
            </w:r>
          </w:p>
        </w:tc>
      </w:tr>
      <w:tr w:rsidR="00800B1A" w:rsidRPr="00A071D9" w:rsidTr="00B83822">
        <w:trPr>
          <w:trHeight w:val="227"/>
        </w:trPr>
        <w:tc>
          <w:tcPr>
            <w:tcW w:w="536" w:type="dxa"/>
            <w:tcMar>
              <w:top w:w="57" w:type="dxa"/>
              <w:left w:w="108" w:type="dxa"/>
              <w:bottom w:w="57" w:type="dxa"/>
              <w:right w:w="108" w:type="dxa"/>
            </w:tcMar>
          </w:tcPr>
          <w:p w:rsidR="00800B1A" w:rsidRPr="008C6465" w:rsidRDefault="00800B1A" w:rsidP="00800B1A">
            <w:pPr>
              <w:autoSpaceDE w:val="0"/>
              <w:autoSpaceDN w:val="0"/>
              <w:adjustRightInd w:val="0"/>
              <w:rPr>
                <w:rFonts w:ascii="Arial" w:hAnsi="Arial" w:cs="Arial"/>
                <w:b/>
                <w:bCs/>
                <w:sz w:val="12"/>
                <w:szCs w:val="12"/>
                <w:lang w:val="en-US"/>
              </w:rPr>
            </w:pPr>
            <w:r>
              <w:rPr>
                <w:rFonts w:ascii="Arial" w:hAnsi="Arial" w:cs="Arial"/>
                <w:b/>
                <w:bCs/>
                <w:sz w:val="12"/>
                <w:szCs w:val="12"/>
                <w:lang w:val="en-US"/>
              </w:rPr>
              <w:t>12</w:t>
            </w:r>
          </w:p>
        </w:tc>
        <w:tc>
          <w:tcPr>
            <w:tcW w:w="2136" w:type="dxa"/>
          </w:tcPr>
          <w:p w:rsidR="00800B1A" w:rsidRPr="008C6465" w:rsidRDefault="00800B1A" w:rsidP="00800B1A">
            <w:pPr>
              <w:autoSpaceDE w:val="0"/>
              <w:autoSpaceDN w:val="0"/>
              <w:adjustRightInd w:val="0"/>
              <w:rPr>
                <w:rFonts w:ascii="Arial" w:hAnsi="Arial" w:cs="Arial"/>
                <w:sz w:val="12"/>
                <w:szCs w:val="12"/>
              </w:rPr>
            </w:pPr>
            <w:r w:rsidRPr="00BE17FE">
              <w:rPr>
                <w:rFonts w:ascii="Arial" w:hAnsi="Arial" w:cs="Arial"/>
                <w:sz w:val="12"/>
                <w:szCs w:val="12"/>
              </w:rPr>
              <w:t xml:space="preserve">Лампа, </w:t>
            </w:r>
            <w:r w:rsidRPr="00BE17FE">
              <w:rPr>
                <w:rFonts w:ascii="Arial" w:hAnsi="Arial" w:cs="Arial"/>
                <w:sz w:val="12"/>
                <w:szCs w:val="12"/>
                <w:lang w:val="en-US"/>
              </w:rPr>
              <w:t>TELEMANDO</w:t>
            </w:r>
            <w:r>
              <w:rPr>
                <w:rFonts w:ascii="Arial" w:hAnsi="Arial" w:cs="Arial"/>
                <w:sz w:val="12"/>
                <w:szCs w:val="12"/>
              </w:rPr>
              <w:t xml:space="preserve"> </w:t>
            </w:r>
          </w:p>
        </w:tc>
        <w:tc>
          <w:tcPr>
            <w:tcW w:w="1958" w:type="dxa"/>
          </w:tcPr>
          <w:p w:rsidR="00800B1A" w:rsidRPr="005601BA" w:rsidRDefault="005601BA" w:rsidP="00800B1A">
            <w:pPr>
              <w:autoSpaceDE w:val="0"/>
              <w:autoSpaceDN w:val="0"/>
              <w:adjustRightInd w:val="0"/>
              <w:rPr>
                <w:rFonts w:ascii="Arial" w:hAnsi="Arial" w:cs="Arial"/>
                <w:sz w:val="12"/>
                <w:szCs w:val="12"/>
                <w:lang w:val="en-US"/>
              </w:rPr>
            </w:pPr>
            <w:r>
              <w:rPr>
                <w:rFonts w:ascii="Arial" w:hAnsi="Arial" w:cs="Arial"/>
                <w:sz w:val="12"/>
                <w:szCs w:val="12"/>
                <w:lang w:val="en-US"/>
              </w:rPr>
              <w:t>Lamp, TELEMANDO</w:t>
            </w:r>
          </w:p>
        </w:tc>
        <w:tc>
          <w:tcPr>
            <w:tcW w:w="1925" w:type="dxa"/>
          </w:tcPr>
          <w:p w:rsidR="00800B1A" w:rsidRPr="00A071D9" w:rsidRDefault="005601BA" w:rsidP="00800B1A">
            <w:pPr>
              <w:rPr>
                <w:rFonts w:ascii="Arial" w:hAnsi="Arial" w:cs="Arial"/>
                <w:sz w:val="12"/>
                <w:szCs w:val="12"/>
              </w:rPr>
            </w:pPr>
            <w:proofErr w:type="spellStart"/>
            <w:r w:rsidRPr="005601BA">
              <w:rPr>
                <w:rFonts w:ascii="Arial" w:hAnsi="Arial" w:cs="Arial"/>
                <w:sz w:val="12"/>
                <w:szCs w:val="12"/>
              </w:rPr>
              <w:t>Шам</w:t>
            </w:r>
            <w:proofErr w:type="spellEnd"/>
            <w:r w:rsidRPr="005601BA">
              <w:rPr>
                <w:rFonts w:ascii="Arial" w:hAnsi="Arial" w:cs="Arial"/>
                <w:sz w:val="12"/>
                <w:szCs w:val="12"/>
              </w:rPr>
              <w:t>, TELEMANDO</w:t>
            </w:r>
          </w:p>
        </w:tc>
        <w:tc>
          <w:tcPr>
            <w:tcW w:w="1636" w:type="dxa"/>
          </w:tcPr>
          <w:p w:rsidR="00800B1A" w:rsidRPr="00A071D9" w:rsidRDefault="001B7EBA" w:rsidP="00800B1A">
            <w:pPr>
              <w:autoSpaceDE w:val="0"/>
              <w:autoSpaceDN w:val="0"/>
              <w:adjustRightInd w:val="0"/>
              <w:rPr>
                <w:rFonts w:ascii="Arial" w:hAnsi="Arial" w:cs="Arial"/>
                <w:sz w:val="12"/>
                <w:szCs w:val="12"/>
              </w:rPr>
            </w:pPr>
            <w:proofErr w:type="spellStart"/>
            <w:r w:rsidRPr="001B7EBA">
              <w:rPr>
                <w:rFonts w:ascii="Arial" w:hAnsi="Arial" w:cs="Arial"/>
                <w:sz w:val="12"/>
                <w:szCs w:val="12"/>
              </w:rPr>
              <w:t>Лямпа</w:t>
            </w:r>
            <w:proofErr w:type="spellEnd"/>
            <w:r w:rsidRPr="001B7EBA">
              <w:rPr>
                <w:rFonts w:ascii="Arial" w:hAnsi="Arial" w:cs="Arial"/>
                <w:sz w:val="12"/>
                <w:szCs w:val="12"/>
              </w:rPr>
              <w:t>, TELEMANDO</w:t>
            </w:r>
          </w:p>
        </w:tc>
        <w:tc>
          <w:tcPr>
            <w:tcW w:w="1958" w:type="dxa"/>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Лампа, TELEMANDO</w:t>
            </w:r>
          </w:p>
        </w:tc>
      </w:tr>
      <w:tr w:rsidR="00800B1A" w:rsidRPr="00A071D9" w:rsidTr="00B83822">
        <w:trPr>
          <w:trHeight w:val="227"/>
        </w:trPr>
        <w:tc>
          <w:tcPr>
            <w:tcW w:w="536" w:type="dxa"/>
            <w:tcMar>
              <w:top w:w="57" w:type="dxa"/>
              <w:left w:w="108" w:type="dxa"/>
              <w:bottom w:w="57" w:type="dxa"/>
              <w:right w:w="108" w:type="dxa"/>
            </w:tcMar>
          </w:tcPr>
          <w:p w:rsidR="00800B1A" w:rsidRPr="005601BA" w:rsidRDefault="00800B1A" w:rsidP="00800B1A">
            <w:pPr>
              <w:autoSpaceDE w:val="0"/>
              <w:autoSpaceDN w:val="0"/>
              <w:adjustRightInd w:val="0"/>
              <w:rPr>
                <w:rFonts w:ascii="Arial" w:hAnsi="Arial" w:cs="Arial"/>
                <w:b/>
                <w:bCs/>
                <w:sz w:val="12"/>
                <w:szCs w:val="12"/>
              </w:rPr>
            </w:pPr>
            <w:r>
              <w:rPr>
                <w:rFonts w:ascii="Arial" w:hAnsi="Arial" w:cs="Arial"/>
                <w:b/>
                <w:bCs/>
                <w:sz w:val="12"/>
                <w:szCs w:val="12"/>
              </w:rPr>
              <w:t>1</w:t>
            </w:r>
            <w:r w:rsidRPr="005601BA">
              <w:rPr>
                <w:rFonts w:ascii="Arial" w:hAnsi="Arial" w:cs="Arial"/>
                <w:b/>
                <w:bCs/>
                <w:sz w:val="12"/>
                <w:szCs w:val="12"/>
              </w:rPr>
              <w:t>3</w:t>
            </w:r>
          </w:p>
        </w:tc>
        <w:tc>
          <w:tcPr>
            <w:tcW w:w="2136" w:type="dxa"/>
          </w:tcPr>
          <w:p w:rsidR="00800B1A" w:rsidRPr="00A071D9" w:rsidRDefault="00800B1A" w:rsidP="00800B1A">
            <w:pPr>
              <w:autoSpaceDE w:val="0"/>
              <w:autoSpaceDN w:val="0"/>
              <w:adjustRightInd w:val="0"/>
              <w:rPr>
                <w:rFonts w:ascii="Arial" w:hAnsi="Arial" w:cs="Arial"/>
                <w:sz w:val="12"/>
                <w:szCs w:val="12"/>
              </w:rPr>
            </w:pPr>
            <w:r w:rsidRPr="00A071D9">
              <w:rPr>
                <w:rFonts w:ascii="Arial" w:hAnsi="Arial" w:cs="Arial"/>
                <w:sz w:val="12"/>
                <w:szCs w:val="12"/>
              </w:rPr>
              <w:t>Габариты модуля для аварийного освещения и аккумуляторной батареи</w:t>
            </w:r>
          </w:p>
        </w:tc>
        <w:tc>
          <w:tcPr>
            <w:tcW w:w="1958" w:type="dxa"/>
          </w:tcPr>
          <w:p w:rsidR="00800B1A" w:rsidRPr="00A071D9" w:rsidRDefault="00800B1A" w:rsidP="00800B1A">
            <w:pPr>
              <w:autoSpaceDE w:val="0"/>
              <w:autoSpaceDN w:val="0"/>
              <w:adjustRightInd w:val="0"/>
              <w:rPr>
                <w:rFonts w:ascii="Arial" w:hAnsi="Arial" w:cs="Arial"/>
                <w:sz w:val="12"/>
                <w:szCs w:val="12"/>
                <w:lang w:val="en-US"/>
              </w:rPr>
            </w:pPr>
            <w:r w:rsidRPr="00A071D9">
              <w:rPr>
                <w:rFonts w:ascii="Arial" w:hAnsi="Arial" w:cs="Arial"/>
                <w:sz w:val="12"/>
                <w:szCs w:val="12"/>
                <w:lang w:val="en-US"/>
              </w:rPr>
              <w:t>Dimensions</w:t>
            </w:r>
            <w:r w:rsidRPr="00045AEE">
              <w:rPr>
                <w:rFonts w:ascii="Arial" w:hAnsi="Arial" w:cs="Arial"/>
                <w:sz w:val="12"/>
                <w:szCs w:val="12"/>
                <w:lang w:val="en-US"/>
              </w:rPr>
              <w:t xml:space="preserve"> </w:t>
            </w:r>
            <w:r w:rsidRPr="00A071D9">
              <w:rPr>
                <w:rFonts w:ascii="Arial" w:hAnsi="Arial" w:cs="Arial"/>
                <w:sz w:val="12"/>
                <w:szCs w:val="12"/>
                <w:lang w:val="en-US"/>
              </w:rPr>
              <w:t>of</w:t>
            </w:r>
            <w:r w:rsidRPr="00045AEE">
              <w:rPr>
                <w:rFonts w:ascii="Arial" w:hAnsi="Arial" w:cs="Arial"/>
                <w:sz w:val="12"/>
                <w:szCs w:val="12"/>
                <w:lang w:val="en-US"/>
              </w:rPr>
              <w:t xml:space="preserve"> </w:t>
            </w:r>
            <w:r w:rsidRPr="00A071D9">
              <w:rPr>
                <w:rFonts w:ascii="Arial" w:hAnsi="Arial" w:cs="Arial"/>
                <w:sz w:val="12"/>
                <w:szCs w:val="12"/>
                <w:lang w:val="en-US"/>
              </w:rPr>
              <w:t>emergency</w:t>
            </w:r>
            <w:r w:rsidRPr="00045AEE">
              <w:rPr>
                <w:rFonts w:ascii="Arial" w:hAnsi="Arial" w:cs="Arial"/>
                <w:sz w:val="12"/>
                <w:szCs w:val="12"/>
                <w:lang w:val="en-US"/>
              </w:rPr>
              <w:t xml:space="preserve"> </w:t>
            </w:r>
            <w:r w:rsidRPr="00A071D9">
              <w:rPr>
                <w:rFonts w:ascii="Arial" w:hAnsi="Arial" w:cs="Arial"/>
                <w:sz w:val="12"/>
                <w:szCs w:val="12"/>
                <w:lang w:val="en-US"/>
              </w:rPr>
              <w:t>illumination</w:t>
            </w:r>
            <w:r w:rsidRPr="00045AEE">
              <w:rPr>
                <w:rFonts w:ascii="Arial" w:hAnsi="Arial" w:cs="Arial"/>
                <w:sz w:val="12"/>
                <w:szCs w:val="12"/>
                <w:lang w:val="en-US"/>
              </w:rPr>
              <w:t xml:space="preserve"> </w:t>
            </w:r>
            <w:r w:rsidRPr="00A071D9">
              <w:rPr>
                <w:rFonts w:ascii="Arial" w:hAnsi="Arial" w:cs="Arial"/>
                <w:sz w:val="12"/>
                <w:szCs w:val="12"/>
                <w:lang w:val="en-US"/>
              </w:rPr>
              <w:t>module</w:t>
            </w:r>
            <w:r w:rsidRPr="00045AEE">
              <w:rPr>
                <w:rFonts w:ascii="Arial" w:hAnsi="Arial" w:cs="Arial"/>
                <w:sz w:val="12"/>
                <w:szCs w:val="12"/>
                <w:lang w:val="en-US"/>
              </w:rPr>
              <w:t xml:space="preserve"> </w:t>
            </w:r>
            <w:r w:rsidRPr="00A071D9">
              <w:rPr>
                <w:rFonts w:ascii="Arial" w:hAnsi="Arial" w:cs="Arial"/>
                <w:sz w:val="12"/>
                <w:szCs w:val="12"/>
                <w:lang w:val="en-US"/>
              </w:rPr>
              <w:t>and</w:t>
            </w:r>
            <w:r w:rsidRPr="00045AEE">
              <w:rPr>
                <w:rFonts w:ascii="Arial" w:hAnsi="Arial" w:cs="Arial"/>
                <w:sz w:val="12"/>
                <w:szCs w:val="12"/>
                <w:lang w:val="en-US"/>
              </w:rPr>
              <w:t xml:space="preserve"> </w:t>
            </w:r>
            <w:r w:rsidRPr="00A071D9">
              <w:rPr>
                <w:rFonts w:ascii="Arial" w:hAnsi="Arial" w:cs="Arial"/>
                <w:sz w:val="12"/>
                <w:szCs w:val="12"/>
                <w:lang w:val="en-US"/>
              </w:rPr>
              <w:t>battery</w:t>
            </w:r>
          </w:p>
        </w:tc>
        <w:tc>
          <w:tcPr>
            <w:tcW w:w="1925" w:type="dxa"/>
          </w:tcPr>
          <w:p w:rsidR="00800B1A" w:rsidRPr="00A071D9" w:rsidRDefault="00800B1A" w:rsidP="00800B1A">
            <w:pPr>
              <w:rPr>
                <w:rFonts w:ascii="Arial" w:hAnsi="Arial" w:cs="Arial"/>
                <w:sz w:val="12"/>
                <w:szCs w:val="12"/>
                <w:lang w:val="en-US"/>
              </w:rPr>
            </w:pPr>
            <w:r w:rsidRPr="00A071D9">
              <w:rPr>
                <w:rFonts w:ascii="Arial" w:hAnsi="Arial" w:cs="Arial"/>
                <w:sz w:val="12"/>
                <w:szCs w:val="12"/>
                <w:lang w:val="kk-KZ"/>
              </w:rPr>
              <w:t xml:space="preserve">Апаттық жарықтандыруға арналған және батареяның аккумуляторына арналған </w:t>
            </w:r>
            <w:proofErr w:type="spellStart"/>
            <w:r w:rsidRPr="00A071D9">
              <w:rPr>
                <w:rFonts w:ascii="Arial" w:hAnsi="Arial" w:cs="Arial"/>
                <w:sz w:val="12"/>
                <w:szCs w:val="12"/>
              </w:rPr>
              <w:t>модул</w:t>
            </w:r>
            <w:proofErr w:type="spellEnd"/>
            <w:r w:rsidRPr="00A071D9">
              <w:rPr>
                <w:rFonts w:ascii="Arial" w:hAnsi="Arial" w:cs="Arial"/>
                <w:sz w:val="12"/>
                <w:szCs w:val="12"/>
                <w:lang w:val="kk-KZ"/>
              </w:rPr>
              <w:t>дің габариттері</w:t>
            </w:r>
          </w:p>
        </w:tc>
        <w:tc>
          <w:tcPr>
            <w:tcW w:w="1636" w:type="dxa"/>
          </w:tcPr>
          <w:p w:rsidR="001B7EBA" w:rsidRDefault="00800B1A" w:rsidP="001B7EBA">
            <w:pPr>
              <w:autoSpaceDE w:val="0"/>
              <w:autoSpaceDN w:val="0"/>
              <w:adjustRightInd w:val="0"/>
              <w:rPr>
                <w:rFonts w:ascii="Arial" w:hAnsi="Arial" w:cs="Arial"/>
                <w:sz w:val="12"/>
                <w:szCs w:val="12"/>
              </w:rPr>
            </w:pPr>
            <w:proofErr w:type="spellStart"/>
            <w:r w:rsidRPr="00A071D9">
              <w:rPr>
                <w:rFonts w:ascii="Arial" w:hAnsi="Arial" w:cs="Arial"/>
                <w:sz w:val="12"/>
                <w:szCs w:val="12"/>
              </w:rPr>
              <w:t>Габар</w:t>
            </w:r>
            <w:proofErr w:type="spellEnd"/>
            <w:r w:rsidRPr="00A071D9">
              <w:rPr>
                <w:rFonts w:ascii="Arial" w:hAnsi="Arial" w:cs="Arial"/>
                <w:sz w:val="12"/>
                <w:szCs w:val="12"/>
                <w:lang w:val="be-BY"/>
              </w:rPr>
              <w:t>ы</w:t>
            </w:r>
            <w:r w:rsidRPr="00A071D9">
              <w:rPr>
                <w:rFonts w:ascii="Arial" w:hAnsi="Arial" w:cs="Arial"/>
                <w:sz w:val="12"/>
                <w:szCs w:val="12"/>
              </w:rPr>
              <w:t>ты модуля для авар</w:t>
            </w:r>
            <w:r w:rsidRPr="00A071D9">
              <w:rPr>
                <w:rFonts w:ascii="Arial" w:hAnsi="Arial" w:cs="Arial"/>
                <w:sz w:val="12"/>
                <w:szCs w:val="12"/>
                <w:lang w:val="be-BY"/>
              </w:rPr>
              <w:t>ы</w:t>
            </w:r>
            <w:proofErr w:type="spellStart"/>
            <w:r w:rsidRPr="00A071D9">
              <w:rPr>
                <w:rFonts w:ascii="Arial" w:hAnsi="Arial" w:cs="Arial"/>
                <w:sz w:val="12"/>
                <w:szCs w:val="12"/>
              </w:rPr>
              <w:t>йн</w:t>
            </w:r>
            <w:proofErr w:type="spellEnd"/>
            <w:r w:rsidRPr="00A071D9">
              <w:rPr>
                <w:rFonts w:ascii="Arial" w:hAnsi="Arial" w:cs="Arial"/>
                <w:sz w:val="12"/>
                <w:szCs w:val="12"/>
                <w:lang w:val="be-BY"/>
              </w:rPr>
              <w:t>а</w:t>
            </w:r>
            <w:r w:rsidRPr="00A071D9">
              <w:rPr>
                <w:rFonts w:ascii="Arial" w:hAnsi="Arial" w:cs="Arial"/>
                <w:sz w:val="12"/>
                <w:szCs w:val="12"/>
              </w:rPr>
              <w:t>г</w:t>
            </w:r>
            <w:r w:rsidRPr="00A071D9">
              <w:rPr>
                <w:rFonts w:ascii="Arial" w:hAnsi="Arial" w:cs="Arial"/>
                <w:sz w:val="12"/>
                <w:szCs w:val="12"/>
                <w:lang w:val="be-BY"/>
              </w:rPr>
              <w:t>а</w:t>
            </w:r>
            <w:r w:rsidRPr="00A071D9">
              <w:rPr>
                <w:rFonts w:ascii="Arial" w:hAnsi="Arial" w:cs="Arial"/>
                <w:sz w:val="12"/>
                <w:szCs w:val="12"/>
              </w:rPr>
              <w:t xml:space="preserve"> </w:t>
            </w:r>
            <w:r w:rsidRPr="00A071D9">
              <w:rPr>
                <w:rFonts w:ascii="Arial" w:hAnsi="Arial" w:cs="Arial"/>
                <w:sz w:val="12"/>
                <w:szCs w:val="12"/>
                <w:lang w:val="be-BY"/>
              </w:rPr>
              <w:t>асвятленн</w:t>
            </w:r>
            <w:r w:rsidRPr="00A071D9">
              <w:rPr>
                <w:rFonts w:ascii="Arial" w:hAnsi="Arial" w:cs="Arial"/>
                <w:sz w:val="12"/>
                <w:szCs w:val="12"/>
              </w:rPr>
              <w:t>я</w:t>
            </w:r>
          </w:p>
          <w:p w:rsidR="00800B1A" w:rsidRPr="00A071D9" w:rsidRDefault="00800B1A" w:rsidP="001B7EBA">
            <w:pPr>
              <w:autoSpaceDE w:val="0"/>
              <w:autoSpaceDN w:val="0"/>
              <w:adjustRightInd w:val="0"/>
              <w:rPr>
                <w:rFonts w:ascii="Arial" w:hAnsi="Arial" w:cs="Arial"/>
                <w:sz w:val="12"/>
                <w:szCs w:val="12"/>
                <w:lang w:val="kk-KZ"/>
              </w:rPr>
            </w:pPr>
            <w:r w:rsidRPr="00A071D9">
              <w:rPr>
                <w:rFonts w:ascii="Arial" w:hAnsi="Arial" w:cs="Arial"/>
                <w:sz w:val="12"/>
                <w:szCs w:val="12"/>
                <w:lang w:val="be-BY"/>
              </w:rPr>
              <w:t>і</w:t>
            </w:r>
            <w:r w:rsidRPr="00A071D9">
              <w:rPr>
                <w:rFonts w:ascii="Arial" w:hAnsi="Arial" w:cs="Arial"/>
                <w:sz w:val="12"/>
                <w:szCs w:val="12"/>
              </w:rPr>
              <w:t xml:space="preserve"> </w:t>
            </w:r>
            <w:proofErr w:type="spellStart"/>
            <w:r w:rsidRPr="00A071D9">
              <w:rPr>
                <w:rFonts w:ascii="Arial" w:hAnsi="Arial" w:cs="Arial"/>
                <w:sz w:val="12"/>
                <w:szCs w:val="12"/>
              </w:rPr>
              <w:t>акумулят</w:t>
            </w:r>
            <w:proofErr w:type="spellEnd"/>
            <w:r w:rsidRPr="00A071D9">
              <w:rPr>
                <w:rFonts w:ascii="Arial" w:hAnsi="Arial" w:cs="Arial"/>
                <w:sz w:val="12"/>
                <w:szCs w:val="12"/>
                <w:lang w:val="be-BY"/>
              </w:rPr>
              <w:t>а</w:t>
            </w:r>
            <w:proofErr w:type="spellStart"/>
            <w:r w:rsidRPr="00A071D9">
              <w:rPr>
                <w:rFonts w:ascii="Arial" w:hAnsi="Arial" w:cs="Arial"/>
                <w:sz w:val="12"/>
                <w:szCs w:val="12"/>
              </w:rPr>
              <w:t>рн</w:t>
            </w:r>
            <w:proofErr w:type="spellEnd"/>
            <w:r w:rsidRPr="00A071D9">
              <w:rPr>
                <w:rFonts w:ascii="Arial" w:hAnsi="Arial" w:cs="Arial"/>
                <w:sz w:val="12"/>
                <w:szCs w:val="12"/>
                <w:lang w:val="be-BY"/>
              </w:rPr>
              <w:t>а</w:t>
            </w:r>
            <w:r w:rsidRPr="00A071D9">
              <w:rPr>
                <w:rFonts w:ascii="Arial" w:hAnsi="Arial" w:cs="Arial"/>
                <w:sz w:val="12"/>
                <w:szCs w:val="12"/>
              </w:rPr>
              <w:t>й бата</w:t>
            </w:r>
            <w:r w:rsidRPr="00A071D9">
              <w:rPr>
                <w:rFonts w:ascii="Arial" w:hAnsi="Arial" w:cs="Arial"/>
                <w:sz w:val="12"/>
                <w:szCs w:val="12"/>
                <w:lang w:val="be-BY"/>
              </w:rPr>
              <w:t>рэі</w:t>
            </w:r>
          </w:p>
        </w:tc>
        <w:tc>
          <w:tcPr>
            <w:tcW w:w="1958" w:type="dxa"/>
            <w:tcMar>
              <w:top w:w="57" w:type="dxa"/>
              <w:left w:w="108" w:type="dxa"/>
              <w:bottom w:w="57" w:type="dxa"/>
              <w:right w:w="108" w:type="dxa"/>
            </w:tcMar>
          </w:tcPr>
          <w:p w:rsidR="001B7EBA" w:rsidRDefault="00800B1A" w:rsidP="001B7EBA">
            <w:pPr>
              <w:rPr>
                <w:rFonts w:ascii="Arial" w:hAnsi="Arial" w:cs="Arial"/>
                <w:sz w:val="12"/>
                <w:szCs w:val="12"/>
                <w:lang w:val="uk-UA"/>
              </w:rPr>
            </w:pPr>
            <w:r w:rsidRPr="00A071D9">
              <w:rPr>
                <w:rFonts w:ascii="Arial" w:hAnsi="Arial" w:cs="Arial"/>
                <w:sz w:val="12"/>
                <w:szCs w:val="12"/>
                <w:lang w:val="uk-UA"/>
              </w:rPr>
              <w:t>Габарити модуля для аварійного освітлення</w:t>
            </w:r>
          </w:p>
          <w:p w:rsidR="00800B1A" w:rsidRPr="00A071D9" w:rsidRDefault="00800B1A" w:rsidP="001B7EBA">
            <w:pPr>
              <w:rPr>
                <w:rFonts w:ascii="Arial" w:hAnsi="Arial" w:cs="Arial"/>
                <w:sz w:val="12"/>
                <w:szCs w:val="12"/>
              </w:rPr>
            </w:pPr>
            <w:r w:rsidRPr="00A071D9">
              <w:rPr>
                <w:rFonts w:ascii="Arial" w:hAnsi="Arial" w:cs="Arial"/>
                <w:sz w:val="12"/>
                <w:szCs w:val="12"/>
                <w:lang w:val="uk-UA"/>
              </w:rPr>
              <w:t>і акумуляторної батареї</w:t>
            </w:r>
          </w:p>
        </w:tc>
      </w:tr>
      <w:tr w:rsidR="00800B1A" w:rsidRPr="005601BA" w:rsidTr="00B83822">
        <w:trPr>
          <w:trHeight w:val="227"/>
        </w:trPr>
        <w:tc>
          <w:tcPr>
            <w:tcW w:w="536" w:type="dxa"/>
            <w:tcBorders>
              <w:bottom w:val="single" w:sz="4" w:space="0" w:color="auto"/>
            </w:tcBorders>
            <w:tcMar>
              <w:top w:w="57" w:type="dxa"/>
              <w:left w:w="108" w:type="dxa"/>
              <w:bottom w:w="57" w:type="dxa"/>
              <w:right w:w="108" w:type="dxa"/>
            </w:tcMar>
          </w:tcPr>
          <w:p w:rsidR="00800B1A" w:rsidRDefault="00800B1A" w:rsidP="00800B1A">
            <w:pPr>
              <w:autoSpaceDE w:val="0"/>
              <w:autoSpaceDN w:val="0"/>
              <w:adjustRightInd w:val="0"/>
              <w:rPr>
                <w:rFonts w:ascii="Arial" w:hAnsi="Arial" w:cs="Arial"/>
                <w:b/>
                <w:bCs/>
                <w:sz w:val="12"/>
                <w:szCs w:val="12"/>
              </w:rPr>
            </w:pPr>
          </w:p>
        </w:tc>
        <w:tc>
          <w:tcPr>
            <w:tcW w:w="2136" w:type="dxa"/>
            <w:tcBorders>
              <w:bottom w:val="single" w:sz="4" w:space="0" w:color="auto"/>
            </w:tcBorders>
          </w:tcPr>
          <w:p w:rsidR="00800B1A" w:rsidRPr="00A071D9" w:rsidRDefault="005601BA" w:rsidP="00800B1A">
            <w:pPr>
              <w:autoSpaceDE w:val="0"/>
              <w:autoSpaceDN w:val="0"/>
              <w:adjustRightInd w:val="0"/>
              <w:rPr>
                <w:rFonts w:ascii="Arial" w:hAnsi="Arial" w:cs="Arial"/>
                <w:sz w:val="12"/>
                <w:szCs w:val="12"/>
              </w:rPr>
            </w:pPr>
            <w:r>
              <w:rPr>
                <w:rFonts w:ascii="Arial" w:hAnsi="Arial" w:cs="Arial"/>
                <w:sz w:val="12"/>
                <w:szCs w:val="12"/>
              </w:rPr>
              <w:t>К</w:t>
            </w:r>
            <w:r w:rsidR="00800B1A" w:rsidRPr="00800B1A">
              <w:rPr>
                <w:rFonts w:ascii="Arial" w:hAnsi="Arial" w:cs="Arial"/>
                <w:sz w:val="12"/>
                <w:szCs w:val="12"/>
              </w:rPr>
              <w:t xml:space="preserve"> ПРА</w:t>
            </w:r>
          </w:p>
        </w:tc>
        <w:tc>
          <w:tcPr>
            <w:tcW w:w="1958" w:type="dxa"/>
            <w:tcBorders>
              <w:bottom w:val="single" w:sz="4" w:space="0" w:color="auto"/>
            </w:tcBorders>
          </w:tcPr>
          <w:p w:rsidR="00800B1A" w:rsidRPr="00A071D9" w:rsidRDefault="005601BA" w:rsidP="00800B1A">
            <w:pPr>
              <w:autoSpaceDE w:val="0"/>
              <w:autoSpaceDN w:val="0"/>
              <w:adjustRightInd w:val="0"/>
              <w:rPr>
                <w:rFonts w:ascii="Arial" w:hAnsi="Arial" w:cs="Arial"/>
                <w:sz w:val="12"/>
                <w:szCs w:val="12"/>
                <w:lang w:val="en-US"/>
              </w:rPr>
            </w:pPr>
            <w:r>
              <w:rPr>
                <w:rFonts w:ascii="Arial" w:hAnsi="Arial" w:cs="Arial"/>
                <w:sz w:val="12"/>
                <w:szCs w:val="12"/>
                <w:lang w:val="en-US"/>
              </w:rPr>
              <w:t>T</w:t>
            </w:r>
            <w:r w:rsidRPr="005601BA">
              <w:rPr>
                <w:rFonts w:ascii="Arial" w:hAnsi="Arial" w:cs="Arial"/>
                <w:sz w:val="12"/>
                <w:szCs w:val="12"/>
                <w:lang w:val="en-US"/>
              </w:rPr>
              <w:t>o electronic control gear PRA</w:t>
            </w:r>
          </w:p>
        </w:tc>
        <w:tc>
          <w:tcPr>
            <w:tcW w:w="1925" w:type="dxa"/>
            <w:tcBorders>
              <w:bottom w:val="single" w:sz="4" w:space="0" w:color="auto"/>
            </w:tcBorders>
          </w:tcPr>
          <w:p w:rsidR="00800B1A" w:rsidRPr="00A071D9" w:rsidRDefault="005601BA" w:rsidP="00800B1A">
            <w:pPr>
              <w:rPr>
                <w:rFonts w:ascii="Arial" w:hAnsi="Arial" w:cs="Arial"/>
                <w:sz w:val="12"/>
                <w:szCs w:val="12"/>
                <w:lang w:val="kk-KZ"/>
              </w:rPr>
            </w:pPr>
            <w:r>
              <w:rPr>
                <w:rFonts w:ascii="Arial" w:hAnsi="Arial" w:cs="Arial"/>
                <w:sz w:val="12"/>
                <w:szCs w:val="12"/>
              </w:rPr>
              <w:t>К</w:t>
            </w:r>
            <w:r w:rsidRPr="00800B1A">
              <w:rPr>
                <w:rFonts w:ascii="Arial" w:hAnsi="Arial" w:cs="Arial"/>
                <w:sz w:val="12"/>
                <w:szCs w:val="12"/>
              </w:rPr>
              <w:t xml:space="preserve"> ПРА</w:t>
            </w:r>
          </w:p>
        </w:tc>
        <w:tc>
          <w:tcPr>
            <w:tcW w:w="1636" w:type="dxa"/>
            <w:tcBorders>
              <w:bottom w:val="single" w:sz="4" w:space="0" w:color="auto"/>
            </w:tcBorders>
          </w:tcPr>
          <w:p w:rsidR="00800B1A" w:rsidRPr="005601BA" w:rsidRDefault="001B7EBA" w:rsidP="00800B1A">
            <w:pPr>
              <w:autoSpaceDE w:val="0"/>
              <w:autoSpaceDN w:val="0"/>
              <w:adjustRightInd w:val="0"/>
              <w:rPr>
                <w:rFonts w:ascii="Arial" w:hAnsi="Arial" w:cs="Arial"/>
                <w:sz w:val="12"/>
                <w:szCs w:val="12"/>
                <w:lang w:val="en-US"/>
              </w:rPr>
            </w:pPr>
            <w:r>
              <w:rPr>
                <w:rFonts w:ascii="Arial" w:hAnsi="Arial" w:cs="Arial"/>
                <w:sz w:val="12"/>
                <w:szCs w:val="12"/>
              </w:rPr>
              <w:t>Д</w:t>
            </w:r>
            <w:r w:rsidRPr="001B7EBA">
              <w:rPr>
                <w:rFonts w:ascii="Arial" w:hAnsi="Arial" w:cs="Arial"/>
                <w:sz w:val="12"/>
                <w:szCs w:val="12"/>
                <w:lang w:val="en-US"/>
              </w:rPr>
              <w:t>а ПРА</w:t>
            </w:r>
          </w:p>
        </w:tc>
        <w:tc>
          <w:tcPr>
            <w:tcW w:w="1958" w:type="dxa"/>
            <w:tcBorders>
              <w:bottom w:val="single" w:sz="4" w:space="0" w:color="auto"/>
            </w:tcBorders>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до ПРА</w:t>
            </w:r>
          </w:p>
        </w:tc>
      </w:tr>
      <w:tr w:rsidR="00800B1A" w:rsidRPr="00A071D9" w:rsidTr="00B83822">
        <w:trPr>
          <w:trHeight w:val="227"/>
        </w:trPr>
        <w:tc>
          <w:tcPr>
            <w:tcW w:w="536" w:type="dxa"/>
            <w:tcBorders>
              <w:bottom w:val="single" w:sz="4" w:space="0" w:color="auto"/>
            </w:tcBorders>
            <w:tcMar>
              <w:top w:w="57" w:type="dxa"/>
              <w:left w:w="108" w:type="dxa"/>
              <w:bottom w:w="57" w:type="dxa"/>
              <w:right w:w="108" w:type="dxa"/>
            </w:tcMar>
          </w:tcPr>
          <w:p w:rsidR="00800B1A" w:rsidRPr="005601BA" w:rsidRDefault="00800B1A" w:rsidP="00800B1A">
            <w:pPr>
              <w:autoSpaceDE w:val="0"/>
              <w:autoSpaceDN w:val="0"/>
              <w:adjustRightInd w:val="0"/>
              <w:rPr>
                <w:rFonts w:ascii="Arial" w:hAnsi="Arial" w:cs="Arial"/>
                <w:b/>
                <w:bCs/>
                <w:sz w:val="12"/>
                <w:szCs w:val="12"/>
                <w:lang w:val="en-US"/>
              </w:rPr>
            </w:pPr>
          </w:p>
        </w:tc>
        <w:tc>
          <w:tcPr>
            <w:tcW w:w="2136" w:type="dxa"/>
            <w:tcBorders>
              <w:bottom w:val="single" w:sz="4" w:space="0" w:color="auto"/>
            </w:tcBorders>
          </w:tcPr>
          <w:p w:rsidR="00800B1A" w:rsidRPr="00800B1A" w:rsidRDefault="00800B1A" w:rsidP="00800B1A">
            <w:pPr>
              <w:autoSpaceDE w:val="0"/>
              <w:autoSpaceDN w:val="0"/>
              <w:adjustRightInd w:val="0"/>
              <w:rPr>
                <w:rFonts w:ascii="Arial" w:hAnsi="Arial" w:cs="Arial"/>
                <w:sz w:val="12"/>
                <w:szCs w:val="12"/>
              </w:rPr>
            </w:pPr>
            <w:r w:rsidRPr="00800B1A">
              <w:rPr>
                <w:rFonts w:ascii="Arial" w:hAnsi="Arial" w:cs="Arial"/>
                <w:sz w:val="12"/>
                <w:szCs w:val="12"/>
              </w:rPr>
              <w:t>+ красный</w:t>
            </w:r>
          </w:p>
        </w:tc>
        <w:tc>
          <w:tcPr>
            <w:tcW w:w="1958" w:type="dxa"/>
            <w:tcBorders>
              <w:bottom w:val="single" w:sz="4" w:space="0" w:color="auto"/>
            </w:tcBorders>
          </w:tcPr>
          <w:p w:rsidR="00800B1A" w:rsidRPr="00A071D9" w:rsidRDefault="005601BA" w:rsidP="00800B1A">
            <w:pPr>
              <w:autoSpaceDE w:val="0"/>
              <w:autoSpaceDN w:val="0"/>
              <w:adjustRightInd w:val="0"/>
              <w:rPr>
                <w:rFonts w:ascii="Arial" w:hAnsi="Arial" w:cs="Arial"/>
                <w:sz w:val="12"/>
                <w:szCs w:val="12"/>
                <w:lang w:val="en-US"/>
              </w:rPr>
            </w:pPr>
            <w:r w:rsidRPr="005601BA">
              <w:rPr>
                <w:rFonts w:ascii="Arial" w:hAnsi="Arial" w:cs="Arial"/>
                <w:sz w:val="12"/>
                <w:szCs w:val="12"/>
                <w:lang w:val="en-US"/>
              </w:rPr>
              <w:t>+ red</w:t>
            </w:r>
          </w:p>
        </w:tc>
        <w:tc>
          <w:tcPr>
            <w:tcW w:w="1925" w:type="dxa"/>
            <w:tcBorders>
              <w:bottom w:val="single" w:sz="4" w:space="0" w:color="auto"/>
            </w:tcBorders>
          </w:tcPr>
          <w:p w:rsidR="00800B1A" w:rsidRPr="00A071D9" w:rsidRDefault="005601BA" w:rsidP="00800B1A">
            <w:pPr>
              <w:rPr>
                <w:rFonts w:ascii="Arial" w:hAnsi="Arial" w:cs="Arial"/>
                <w:sz w:val="12"/>
                <w:szCs w:val="12"/>
                <w:lang w:val="kk-KZ"/>
              </w:rPr>
            </w:pPr>
            <w:r w:rsidRPr="005601BA">
              <w:rPr>
                <w:rFonts w:ascii="Arial" w:hAnsi="Arial" w:cs="Arial"/>
                <w:sz w:val="12"/>
                <w:szCs w:val="12"/>
                <w:lang w:val="kk-KZ"/>
              </w:rPr>
              <w:t>+ қызыл</w:t>
            </w:r>
          </w:p>
        </w:tc>
        <w:tc>
          <w:tcPr>
            <w:tcW w:w="1636" w:type="dxa"/>
            <w:tcBorders>
              <w:bottom w:val="single" w:sz="4" w:space="0" w:color="auto"/>
            </w:tcBorders>
          </w:tcPr>
          <w:p w:rsidR="00800B1A" w:rsidRPr="00A071D9" w:rsidRDefault="001B7EBA" w:rsidP="00800B1A">
            <w:pPr>
              <w:autoSpaceDE w:val="0"/>
              <w:autoSpaceDN w:val="0"/>
              <w:adjustRightInd w:val="0"/>
              <w:rPr>
                <w:rFonts w:ascii="Arial" w:hAnsi="Arial" w:cs="Arial"/>
                <w:sz w:val="12"/>
                <w:szCs w:val="12"/>
              </w:rPr>
            </w:pPr>
            <w:r w:rsidRPr="001B7EBA">
              <w:rPr>
                <w:rFonts w:ascii="Arial" w:hAnsi="Arial" w:cs="Arial"/>
                <w:sz w:val="12"/>
                <w:szCs w:val="12"/>
              </w:rPr>
              <w:t xml:space="preserve">+ </w:t>
            </w:r>
            <w:proofErr w:type="spellStart"/>
            <w:r w:rsidRPr="001B7EBA">
              <w:rPr>
                <w:rFonts w:ascii="Arial" w:hAnsi="Arial" w:cs="Arial"/>
                <w:sz w:val="12"/>
                <w:szCs w:val="12"/>
              </w:rPr>
              <w:t>чырвоны</w:t>
            </w:r>
            <w:proofErr w:type="spellEnd"/>
          </w:p>
        </w:tc>
        <w:tc>
          <w:tcPr>
            <w:tcW w:w="1958" w:type="dxa"/>
            <w:tcBorders>
              <w:bottom w:val="single" w:sz="4" w:space="0" w:color="auto"/>
            </w:tcBorders>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 червоний</w:t>
            </w:r>
          </w:p>
        </w:tc>
      </w:tr>
      <w:tr w:rsidR="00800B1A" w:rsidRPr="00A071D9" w:rsidTr="00B83822">
        <w:trPr>
          <w:trHeight w:val="227"/>
        </w:trPr>
        <w:tc>
          <w:tcPr>
            <w:tcW w:w="536" w:type="dxa"/>
            <w:tcBorders>
              <w:top w:val="nil"/>
              <w:left w:val="nil"/>
              <w:bottom w:val="single" w:sz="4" w:space="0" w:color="auto"/>
              <w:right w:val="nil"/>
            </w:tcBorders>
            <w:tcMar>
              <w:top w:w="57" w:type="dxa"/>
              <w:left w:w="108" w:type="dxa"/>
              <w:bottom w:w="57" w:type="dxa"/>
              <w:right w:w="108" w:type="dxa"/>
            </w:tcMar>
          </w:tcPr>
          <w:p w:rsidR="00800B1A" w:rsidRPr="00A071D9" w:rsidRDefault="00800B1A" w:rsidP="00DD4EBC">
            <w:pPr>
              <w:autoSpaceDE w:val="0"/>
              <w:autoSpaceDN w:val="0"/>
              <w:adjustRightInd w:val="0"/>
              <w:rPr>
                <w:rFonts w:ascii="Arial" w:hAnsi="Arial" w:cs="Arial"/>
                <w:b/>
                <w:sz w:val="12"/>
                <w:szCs w:val="12"/>
              </w:rPr>
            </w:pPr>
          </w:p>
        </w:tc>
        <w:tc>
          <w:tcPr>
            <w:tcW w:w="2136" w:type="dxa"/>
            <w:tcBorders>
              <w:top w:val="nil"/>
              <w:left w:val="nil"/>
              <w:bottom w:val="single" w:sz="4" w:space="0" w:color="auto"/>
              <w:right w:val="nil"/>
            </w:tcBorders>
          </w:tcPr>
          <w:p w:rsidR="00800B1A" w:rsidRPr="00A071D9" w:rsidRDefault="00800B1A" w:rsidP="00DD4EBC">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23890C39" wp14:editId="5BA6A3FF">
                  <wp:extent cx="241300" cy="182880"/>
                  <wp:effectExtent l="0" t="0" r="0" b="0"/>
                  <wp:docPr id="8" name="Рисунок 8" descr="C:\Users\rodina\Desktop\ДОП САЙТ\ПАСПОРТА\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rodina\Desktop\ДОП САЙТ\ПАСПОРТА\Russi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958" w:type="dxa"/>
            <w:tcBorders>
              <w:top w:val="nil"/>
              <w:left w:val="nil"/>
              <w:bottom w:val="single" w:sz="4" w:space="0" w:color="auto"/>
              <w:right w:val="nil"/>
            </w:tcBorders>
          </w:tcPr>
          <w:p w:rsidR="00800B1A" w:rsidRPr="00A071D9" w:rsidRDefault="00800B1A" w:rsidP="00DD4EBC">
            <w:pPr>
              <w:autoSpaceDE w:val="0"/>
              <w:autoSpaceDN w:val="0"/>
              <w:adjustRightInd w:val="0"/>
              <w:rPr>
                <w:rFonts w:ascii="Arial" w:hAnsi="Arial" w:cs="Arial"/>
                <w:sz w:val="12"/>
                <w:szCs w:val="12"/>
              </w:rPr>
            </w:pPr>
            <w:r>
              <w:rPr>
                <w:rFonts w:ascii="Arial" w:hAnsi="Arial" w:cs="Arial"/>
                <w:noProof/>
                <w:sz w:val="12"/>
                <w:szCs w:val="12"/>
              </w:rPr>
              <w:drawing>
                <wp:inline distT="0" distB="0" distL="0" distR="0" wp14:anchorId="22EE5DCE" wp14:editId="2D917E74">
                  <wp:extent cx="238125" cy="180975"/>
                  <wp:effectExtent l="0" t="0" r="9525" b="9525"/>
                  <wp:docPr id="11" name="Рисунок 11" descr="C:\Users\lputintseva\Deskto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utintseva\Desktop\Engli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c>
          <w:tcPr>
            <w:tcW w:w="1925" w:type="dxa"/>
            <w:tcBorders>
              <w:top w:val="nil"/>
              <w:left w:val="nil"/>
              <w:bottom w:val="single" w:sz="4" w:space="0" w:color="auto"/>
              <w:right w:val="nil"/>
            </w:tcBorders>
          </w:tcPr>
          <w:p w:rsidR="00800B1A" w:rsidRPr="00A071D9" w:rsidRDefault="005601BA" w:rsidP="00DD4EBC">
            <w:pPr>
              <w:autoSpaceDE w:val="0"/>
              <w:autoSpaceDN w:val="0"/>
              <w:adjustRightInd w:val="0"/>
              <w:rPr>
                <w:rFonts w:ascii="Arial" w:hAnsi="Arial" w:cs="Arial"/>
                <w:noProof/>
                <w:sz w:val="12"/>
                <w:szCs w:val="12"/>
              </w:rPr>
            </w:pPr>
            <w:r w:rsidRPr="00A071D9">
              <w:rPr>
                <w:rFonts w:ascii="Arial" w:hAnsi="Arial" w:cs="Arial"/>
                <w:noProof/>
                <w:sz w:val="12"/>
                <w:szCs w:val="12"/>
              </w:rPr>
              <w:drawing>
                <wp:inline distT="0" distB="0" distL="0" distR="0" wp14:anchorId="41AD0115" wp14:editId="250F4D69">
                  <wp:extent cx="241300" cy="182880"/>
                  <wp:effectExtent l="0" t="0" r="0" b="0"/>
                  <wp:docPr id="15" name="Рисунок 15" descr="C:\Users\rodina\Desktop\ДОП САЙТ\ПАСПОРТА\Ka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odina\Desktop\ДОП САЙТ\ПАСПОРТА\Kaz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636" w:type="dxa"/>
            <w:tcBorders>
              <w:top w:val="nil"/>
              <w:left w:val="nil"/>
              <w:bottom w:val="single" w:sz="4" w:space="0" w:color="auto"/>
              <w:right w:val="nil"/>
            </w:tcBorders>
          </w:tcPr>
          <w:p w:rsidR="00800B1A" w:rsidRPr="00A071D9" w:rsidRDefault="005601BA" w:rsidP="00DD4EBC">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57197342" wp14:editId="06679B13">
                  <wp:extent cx="241300" cy="182880"/>
                  <wp:effectExtent l="0" t="0" r="0" b="0"/>
                  <wp:docPr id="17" name="Рисунок 17" descr="C:\Users\rodina\Desktop\ДОП САЙТ\ПАСПОРТА\Belo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rodina\Desktop\ДОП САЙТ\ПАСПОРТА\Beloruss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c>
          <w:tcPr>
            <w:tcW w:w="1958" w:type="dxa"/>
            <w:tcBorders>
              <w:top w:val="nil"/>
              <w:left w:val="nil"/>
              <w:bottom w:val="single" w:sz="4" w:space="0" w:color="auto"/>
              <w:right w:val="nil"/>
            </w:tcBorders>
            <w:tcMar>
              <w:top w:w="57" w:type="dxa"/>
              <w:left w:w="108" w:type="dxa"/>
              <w:bottom w:w="57" w:type="dxa"/>
              <w:right w:w="108" w:type="dxa"/>
            </w:tcMar>
          </w:tcPr>
          <w:p w:rsidR="00800B1A" w:rsidRPr="00A071D9" w:rsidRDefault="005601BA" w:rsidP="00DD4EBC">
            <w:pPr>
              <w:autoSpaceDE w:val="0"/>
              <w:autoSpaceDN w:val="0"/>
              <w:adjustRightInd w:val="0"/>
              <w:rPr>
                <w:rFonts w:ascii="Arial" w:hAnsi="Arial" w:cs="Arial"/>
                <w:sz w:val="12"/>
                <w:szCs w:val="12"/>
              </w:rPr>
            </w:pPr>
            <w:r w:rsidRPr="00A071D9">
              <w:rPr>
                <w:rFonts w:ascii="Arial" w:hAnsi="Arial" w:cs="Arial"/>
                <w:noProof/>
                <w:sz w:val="12"/>
                <w:szCs w:val="12"/>
              </w:rPr>
              <w:drawing>
                <wp:inline distT="0" distB="0" distL="0" distR="0" wp14:anchorId="4FB4D130" wp14:editId="66C9FB7F">
                  <wp:extent cx="241300" cy="182880"/>
                  <wp:effectExtent l="0" t="0" r="0" b="0"/>
                  <wp:docPr id="14" name="Рисунок 14" descr="C:\Users\rodina\Desktop\ДОП САЙТ\ПАСПОРТА\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rodina\Desktop\ДОП САЙТ\ПАСПОРТА\Ukra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tc>
      </w:tr>
      <w:tr w:rsidR="00800B1A" w:rsidRPr="00A071D9" w:rsidTr="00B83822">
        <w:trPr>
          <w:trHeight w:val="227"/>
        </w:trPr>
        <w:tc>
          <w:tcPr>
            <w:tcW w:w="536" w:type="dxa"/>
            <w:tcBorders>
              <w:top w:val="single" w:sz="4" w:space="0" w:color="auto"/>
            </w:tcBorders>
            <w:tcMar>
              <w:top w:w="57" w:type="dxa"/>
              <w:left w:w="108" w:type="dxa"/>
              <w:bottom w:w="57" w:type="dxa"/>
              <w:right w:w="108" w:type="dxa"/>
            </w:tcMar>
          </w:tcPr>
          <w:p w:rsidR="00800B1A" w:rsidRDefault="00800B1A" w:rsidP="00800B1A">
            <w:pPr>
              <w:autoSpaceDE w:val="0"/>
              <w:autoSpaceDN w:val="0"/>
              <w:adjustRightInd w:val="0"/>
              <w:rPr>
                <w:rFonts w:ascii="Arial" w:hAnsi="Arial" w:cs="Arial"/>
                <w:b/>
                <w:bCs/>
                <w:sz w:val="12"/>
                <w:szCs w:val="12"/>
              </w:rPr>
            </w:pPr>
          </w:p>
        </w:tc>
        <w:tc>
          <w:tcPr>
            <w:tcW w:w="2136" w:type="dxa"/>
            <w:tcBorders>
              <w:top w:val="single" w:sz="4" w:space="0" w:color="auto"/>
            </w:tcBorders>
          </w:tcPr>
          <w:p w:rsidR="00800B1A" w:rsidRPr="00800B1A" w:rsidRDefault="00800B1A" w:rsidP="00800B1A">
            <w:pPr>
              <w:autoSpaceDE w:val="0"/>
              <w:autoSpaceDN w:val="0"/>
              <w:adjustRightInd w:val="0"/>
              <w:rPr>
                <w:rFonts w:ascii="Arial" w:hAnsi="Arial" w:cs="Arial"/>
                <w:sz w:val="12"/>
                <w:szCs w:val="12"/>
              </w:rPr>
            </w:pPr>
            <w:r w:rsidRPr="00800B1A">
              <w:rPr>
                <w:rFonts w:ascii="Arial" w:hAnsi="Arial" w:cs="Arial"/>
                <w:sz w:val="12"/>
                <w:szCs w:val="12"/>
              </w:rPr>
              <w:t>- черный</w:t>
            </w:r>
          </w:p>
        </w:tc>
        <w:tc>
          <w:tcPr>
            <w:tcW w:w="1958" w:type="dxa"/>
            <w:tcBorders>
              <w:top w:val="single" w:sz="4" w:space="0" w:color="auto"/>
            </w:tcBorders>
          </w:tcPr>
          <w:p w:rsidR="00800B1A" w:rsidRPr="00A071D9" w:rsidRDefault="005601BA" w:rsidP="00800B1A">
            <w:pPr>
              <w:autoSpaceDE w:val="0"/>
              <w:autoSpaceDN w:val="0"/>
              <w:adjustRightInd w:val="0"/>
              <w:rPr>
                <w:rFonts w:ascii="Arial" w:hAnsi="Arial" w:cs="Arial"/>
                <w:sz w:val="12"/>
                <w:szCs w:val="12"/>
                <w:lang w:val="en-US"/>
              </w:rPr>
            </w:pPr>
            <w:r w:rsidRPr="005601BA">
              <w:rPr>
                <w:rFonts w:ascii="Arial" w:hAnsi="Arial" w:cs="Arial"/>
                <w:sz w:val="12"/>
                <w:szCs w:val="12"/>
                <w:lang w:val="en-US"/>
              </w:rPr>
              <w:t>- black</w:t>
            </w:r>
          </w:p>
        </w:tc>
        <w:tc>
          <w:tcPr>
            <w:tcW w:w="1925" w:type="dxa"/>
            <w:tcBorders>
              <w:top w:val="single" w:sz="4" w:space="0" w:color="auto"/>
            </w:tcBorders>
          </w:tcPr>
          <w:p w:rsidR="00800B1A" w:rsidRPr="00A071D9" w:rsidRDefault="005601BA" w:rsidP="00800B1A">
            <w:pPr>
              <w:rPr>
                <w:rFonts w:ascii="Arial" w:hAnsi="Arial" w:cs="Arial"/>
                <w:sz w:val="12"/>
                <w:szCs w:val="12"/>
                <w:lang w:val="kk-KZ"/>
              </w:rPr>
            </w:pPr>
            <w:r w:rsidRPr="005601BA">
              <w:rPr>
                <w:rFonts w:ascii="Arial" w:hAnsi="Arial" w:cs="Arial"/>
                <w:sz w:val="12"/>
                <w:szCs w:val="12"/>
                <w:lang w:val="kk-KZ"/>
              </w:rPr>
              <w:t>- қара</w:t>
            </w:r>
          </w:p>
        </w:tc>
        <w:tc>
          <w:tcPr>
            <w:tcW w:w="1636" w:type="dxa"/>
            <w:tcBorders>
              <w:top w:val="single" w:sz="4" w:space="0" w:color="auto"/>
            </w:tcBorders>
          </w:tcPr>
          <w:p w:rsidR="00800B1A" w:rsidRPr="00A071D9" w:rsidRDefault="001B7EBA" w:rsidP="00800B1A">
            <w:pPr>
              <w:autoSpaceDE w:val="0"/>
              <w:autoSpaceDN w:val="0"/>
              <w:adjustRightInd w:val="0"/>
              <w:rPr>
                <w:rFonts w:ascii="Arial" w:hAnsi="Arial" w:cs="Arial"/>
                <w:sz w:val="12"/>
                <w:szCs w:val="12"/>
              </w:rPr>
            </w:pPr>
            <w:r w:rsidRPr="001B7EBA">
              <w:rPr>
                <w:rFonts w:ascii="Arial" w:hAnsi="Arial" w:cs="Arial"/>
                <w:sz w:val="12"/>
                <w:szCs w:val="12"/>
              </w:rPr>
              <w:t xml:space="preserve">- </w:t>
            </w:r>
            <w:proofErr w:type="spellStart"/>
            <w:r w:rsidRPr="001B7EBA">
              <w:rPr>
                <w:rFonts w:ascii="Arial" w:hAnsi="Arial" w:cs="Arial"/>
                <w:sz w:val="12"/>
                <w:szCs w:val="12"/>
              </w:rPr>
              <w:t>чорны</w:t>
            </w:r>
            <w:proofErr w:type="spellEnd"/>
          </w:p>
        </w:tc>
        <w:tc>
          <w:tcPr>
            <w:tcW w:w="1958" w:type="dxa"/>
            <w:tcBorders>
              <w:top w:val="single" w:sz="4" w:space="0" w:color="auto"/>
            </w:tcBorders>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 чорний</w:t>
            </w:r>
          </w:p>
        </w:tc>
      </w:tr>
      <w:tr w:rsidR="00800B1A" w:rsidRPr="00A071D9" w:rsidTr="00B83822">
        <w:trPr>
          <w:trHeight w:val="227"/>
        </w:trPr>
        <w:tc>
          <w:tcPr>
            <w:tcW w:w="536" w:type="dxa"/>
            <w:tcMar>
              <w:top w:w="57" w:type="dxa"/>
              <w:left w:w="108" w:type="dxa"/>
              <w:bottom w:w="57" w:type="dxa"/>
              <w:right w:w="108" w:type="dxa"/>
            </w:tcMar>
          </w:tcPr>
          <w:p w:rsidR="00800B1A" w:rsidRDefault="00800B1A" w:rsidP="00800B1A">
            <w:pPr>
              <w:autoSpaceDE w:val="0"/>
              <w:autoSpaceDN w:val="0"/>
              <w:adjustRightInd w:val="0"/>
              <w:rPr>
                <w:rFonts w:ascii="Arial" w:hAnsi="Arial" w:cs="Arial"/>
                <w:b/>
                <w:bCs/>
                <w:sz w:val="12"/>
                <w:szCs w:val="12"/>
              </w:rPr>
            </w:pPr>
          </w:p>
        </w:tc>
        <w:tc>
          <w:tcPr>
            <w:tcW w:w="2136" w:type="dxa"/>
          </w:tcPr>
          <w:p w:rsidR="00800B1A" w:rsidRPr="00800B1A" w:rsidRDefault="00800B1A" w:rsidP="00800B1A">
            <w:pPr>
              <w:autoSpaceDE w:val="0"/>
              <w:autoSpaceDN w:val="0"/>
              <w:adjustRightInd w:val="0"/>
              <w:rPr>
                <w:rFonts w:ascii="Arial" w:hAnsi="Arial" w:cs="Arial"/>
                <w:sz w:val="12"/>
                <w:szCs w:val="12"/>
              </w:rPr>
            </w:pPr>
            <w:r w:rsidRPr="00800B1A">
              <w:rPr>
                <w:rFonts w:ascii="Arial" w:hAnsi="Arial" w:cs="Arial"/>
                <w:sz w:val="12"/>
                <w:szCs w:val="12"/>
              </w:rPr>
              <w:t>Аккумуляторная батарея</w:t>
            </w:r>
          </w:p>
        </w:tc>
        <w:tc>
          <w:tcPr>
            <w:tcW w:w="1958" w:type="dxa"/>
          </w:tcPr>
          <w:p w:rsidR="00800B1A" w:rsidRPr="00A071D9" w:rsidRDefault="005601BA" w:rsidP="00800B1A">
            <w:pPr>
              <w:autoSpaceDE w:val="0"/>
              <w:autoSpaceDN w:val="0"/>
              <w:adjustRightInd w:val="0"/>
              <w:rPr>
                <w:rFonts w:ascii="Arial" w:hAnsi="Arial" w:cs="Arial"/>
                <w:sz w:val="12"/>
                <w:szCs w:val="12"/>
                <w:lang w:val="en-US"/>
              </w:rPr>
            </w:pPr>
            <w:r w:rsidRPr="005601BA">
              <w:rPr>
                <w:rFonts w:ascii="Arial" w:hAnsi="Arial" w:cs="Arial"/>
                <w:sz w:val="12"/>
                <w:szCs w:val="12"/>
                <w:lang w:val="en-US"/>
              </w:rPr>
              <w:t>Battery</w:t>
            </w:r>
          </w:p>
        </w:tc>
        <w:tc>
          <w:tcPr>
            <w:tcW w:w="1925" w:type="dxa"/>
          </w:tcPr>
          <w:p w:rsidR="00800B1A" w:rsidRPr="00A071D9" w:rsidRDefault="005601BA" w:rsidP="00800B1A">
            <w:pPr>
              <w:rPr>
                <w:rFonts w:ascii="Arial" w:hAnsi="Arial" w:cs="Arial"/>
                <w:sz w:val="12"/>
                <w:szCs w:val="12"/>
                <w:lang w:val="kk-KZ"/>
              </w:rPr>
            </w:pPr>
            <w:r w:rsidRPr="005601BA">
              <w:rPr>
                <w:rFonts w:ascii="Arial" w:hAnsi="Arial" w:cs="Arial"/>
                <w:sz w:val="12"/>
                <w:szCs w:val="12"/>
                <w:lang w:val="kk-KZ"/>
              </w:rPr>
              <w:t>Аккумуляторлық батарея</w:t>
            </w:r>
          </w:p>
        </w:tc>
        <w:tc>
          <w:tcPr>
            <w:tcW w:w="1636" w:type="dxa"/>
          </w:tcPr>
          <w:p w:rsidR="00800B1A" w:rsidRPr="00A071D9" w:rsidRDefault="001B7EBA" w:rsidP="00800B1A">
            <w:pPr>
              <w:autoSpaceDE w:val="0"/>
              <w:autoSpaceDN w:val="0"/>
              <w:adjustRightInd w:val="0"/>
              <w:rPr>
                <w:rFonts w:ascii="Arial" w:hAnsi="Arial" w:cs="Arial"/>
                <w:sz w:val="12"/>
                <w:szCs w:val="12"/>
              </w:rPr>
            </w:pPr>
            <w:proofErr w:type="spellStart"/>
            <w:r w:rsidRPr="001B7EBA">
              <w:rPr>
                <w:rFonts w:ascii="Arial" w:hAnsi="Arial" w:cs="Arial"/>
                <w:sz w:val="12"/>
                <w:szCs w:val="12"/>
              </w:rPr>
              <w:t>Акумулятарная</w:t>
            </w:r>
            <w:proofErr w:type="spellEnd"/>
            <w:r w:rsidRPr="001B7EBA">
              <w:rPr>
                <w:rFonts w:ascii="Arial" w:hAnsi="Arial" w:cs="Arial"/>
                <w:sz w:val="12"/>
                <w:szCs w:val="12"/>
              </w:rPr>
              <w:t xml:space="preserve"> </w:t>
            </w:r>
            <w:proofErr w:type="spellStart"/>
            <w:r w:rsidRPr="001B7EBA">
              <w:rPr>
                <w:rFonts w:ascii="Arial" w:hAnsi="Arial" w:cs="Arial"/>
                <w:sz w:val="12"/>
                <w:szCs w:val="12"/>
              </w:rPr>
              <w:t>батарэя</w:t>
            </w:r>
            <w:proofErr w:type="spellEnd"/>
          </w:p>
        </w:tc>
        <w:tc>
          <w:tcPr>
            <w:tcW w:w="1958" w:type="dxa"/>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Акумуляторна батарея</w:t>
            </w:r>
          </w:p>
        </w:tc>
      </w:tr>
      <w:tr w:rsidR="00800B1A" w:rsidRPr="00A071D9" w:rsidTr="00B83822">
        <w:trPr>
          <w:trHeight w:val="227"/>
        </w:trPr>
        <w:tc>
          <w:tcPr>
            <w:tcW w:w="536" w:type="dxa"/>
            <w:tcMar>
              <w:top w:w="57" w:type="dxa"/>
              <w:left w:w="108" w:type="dxa"/>
              <w:bottom w:w="57" w:type="dxa"/>
              <w:right w:w="108" w:type="dxa"/>
            </w:tcMar>
          </w:tcPr>
          <w:p w:rsidR="00800B1A" w:rsidRDefault="00800B1A" w:rsidP="00800B1A">
            <w:pPr>
              <w:autoSpaceDE w:val="0"/>
              <w:autoSpaceDN w:val="0"/>
              <w:adjustRightInd w:val="0"/>
              <w:rPr>
                <w:rFonts w:ascii="Arial" w:hAnsi="Arial" w:cs="Arial"/>
                <w:b/>
                <w:bCs/>
                <w:sz w:val="12"/>
                <w:szCs w:val="12"/>
              </w:rPr>
            </w:pPr>
          </w:p>
        </w:tc>
        <w:tc>
          <w:tcPr>
            <w:tcW w:w="2136" w:type="dxa"/>
          </w:tcPr>
          <w:p w:rsidR="00800B1A" w:rsidRPr="00800B1A" w:rsidRDefault="00800B1A" w:rsidP="00800B1A">
            <w:pPr>
              <w:autoSpaceDE w:val="0"/>
              <w:autoSpaceDN w:val="0"/>
              <w:adjustRightInd w:val="0"/>
              <w:rPr>
                <w:rFonts w:ascii="Arial" w:hAnsi="Arial" w:cs="Arial"/>
                <w:sz w:val="12"/>
                <w:szCs w:val="12"/>
              </w:rPr>
            </w:pPr>
            <w:r w:rsidRPr="00800B1A">
              <w:rPr>
                <w:rFonts w:ascii="Arial" w:hAnsi="Arial" w:cs="Arial"/>
                <w:sz w:val="12"/>
                <w:szCs w:val="12"/>
              </w:rPr>
              <w:t>Модуль для аварийного освещения (ES1)</w:t>
            </w:r>
          </w:p>
        </w:tc>
        <w:tc>
          <w:tcPr>
            <w:tcW w:w="1958" w:type="dxa"/>
          </w:tcPr>
          <w:p w:rsidR="00800B1A" w:rsidRPr="00800B1A" w:rsidRDefault="005601BA" w:rsidP="00800B1A">
            <w:pPr>
              <w:autoSpaceDE w:val="0"/>
              <w:autoSpaceDN w:val="0"/>
              <w:adjustRightInd w:val="0"/>
              <w:rPr>
                <w:rFonts w:ascii="Arial" w:hAnsi="Arial" w:cs="Arial"/>
                <w:sz w:val="12"/>
                <w:szCs w:val="12"/>
              </w:rPr>
            </w:pPr>
            <w:proofErr w:type="spellStart"/>
            <w:r w:rsidRPr="005601BA">
              <w:rPr>
                <w:rFonts w:ascii="Arial" w:hAnsi="Arial" w:cs="Arial"/>
                <w:sz w:val="12"/>
                <w:szCs w:val="12"/>
              </w:rPr>
              <w:t>Emergency</w:t>
            </w:r>
            <w:proofErr w:type="spellEnd"/>
            <w:r w:rsidRPr="005601BA">
              <w:rPr>
                <w:rFonts w:ascii="Arial" w:hAnsi="Arial" w:cs="Arial"/>
                <w:sz w:val="12"/>
                <w:szCs w:val="12"/>
              </w:rPr>
              <w:t xml:space="preserve"> </w:t>
            </w:r>
            <w:proofErr w:type="spellStart"/>
            <w:r w:rsidRPr="005601BA">
              <w:rPr>
                <w:rFonts w:ascii="Arial" w:hAnsi="Arial" w:cs="Arial"/>
                <w:sz w:val="12"/>
                <w:szCs w:val="12"/>
              </w:rPr>
              <w:t>illumination</w:t>
            </w:r>
            <w:proofErr w:type="spellEnd"/>
            <w:r w:rsidRPr="005601BA">
              <w:rPr>
                <w:rFonts w:ascii="Arial" w:hAnsi="Arial" w:cs="Arial"/>
                <w:sz w:val="12"/>
                <w:szCs w:val="12"/>
              </w:rPr>
              <w:t xml:space="preserve"> </w:t>
            </w:r>
            <w:proofErr w:type="spellStart"/>
            <w:r w:rsidRPr="005601BA">
              <w:rPr>
                <w:rFonts w:ascii="Arial" w:hAnsi="Arial" w:cs="Arial"/>
                <w:sz w:val="12"/>
                <w:szCs w:val="12"/>
              </w:rPr>
              <w:t>module</w:t>
            </w:r>
            <w:proofErr w:type="spellEnd"/>
            <w:r w:rsidRPr="005601BA">
              <w:rPr>
                <w:rFonts w:ascii="Arial" w:hAnsi="Arial" w:cs="Arial"/>
                <w:sz w:val="12"/>
                <w:szCs w:val="12"/>
              </w:rPr>
              <w:t xml:space="preserve"> (ES1)</w:t>
            </w:r>
          </w:p>
        </w:tc>
        <w:tc>
          <w:tcPr>
            <w:tcW w:w="1925" w:type="dxa"/>
          </w:tcPr>
          <w:p w:rsidR="00800B1A" w:rsidRPr="00A071D9" w:rsidRDefault="005601BA" w:rsidP="00800B1A">
            <w:pPr>
              <w:rPr>
                <w:rFonts w:ascii="Arial" w:hAnsi="Arial" w:cs="Arial"/>
                <w:sz w:val="12"/>
                <w:szCs w:val="12"/>
                <w:lang w:val="kk-KZ"/>
              </w:rPr>
            </w:pPr>
            <w:r w:rsidRPr="005601BA">
              <w:rPr>
                <w:rFonts w:ascii="Arial" w:hAnsi="Arial" w:cs="Arial"/>
                <w:sz w:val="12"/>
                <w:szCs w:val="12"/>
                <w:lang w:val="kk-KZ"/>
              </w:rPr>
              <w:t>Аппатық жарықтандыруға арналған модуль (ES1)</w:t>
            </w:r>
          </w:p>
        </w:tc>
        <w:tc>
          <w:tcPr>
            <w:tcW w:w="1636" w:type="dxa"/>
          </w:tcPr>
          <w:p w:rsidR="00800B1A" w:rsidRPr="00A071D9" w:rsidRDefault="001B7EBA" w:rsidP="00800B1A">
            <w:pPr>
              <w:autoSpaceDE w:val="0"/>
              <w:autoSpaceDN w:val="0"/>
              <w:adjustRightInd w:val="0"/>
              <w:rPr>
                <w:rFonts w:ascii="Arial" w:hAnsi="Arial" w:cs="Arial"/>
                <w:sz w:val="12"/>
                <w:szCs w:val="12"/>
              </w:rPr>
            </w:pPr>
            <w:r w:rsidRPr="001B7EBA">
              <w:rPr>
                <w:rFonts w:ascii="Arial" w:hAnsi="Arial" w:cs="Arial"/>
                <w:sz w:val="12"/>
                <w:szCs w:val="12"/>
              </w:rPr>
              <w:t xml:space="preserve">Модуль для </w:t>
            </w:r>
            <w:proofErr w:type="spellStart"/>
            <w:r w:rsidRPr="001B7EBA">
              <w:rPr>
                <w:rFonts w:ascii="Arial" w:hAnsi="Arial" w:cs="Arial"/>
                <w:sz w:val="12"/>
                <w:szCs w:val="12"/>
              </w:rPr>
              <w:t>аварыйнага</w:t>
            </w:r>
            <w:proofErr w:type="spellEnd"/>
            <w:r w:rsidRPr="001B7EBA">
              <w:rPr>
                <w:rFonts w:ascii="Arial" w:hAnsi="Arial" w:cs="Arial"/>
                <w:sz w:val="12"/>
                <w:szCs w:val="12"/>
              </w:rPr>
              <w:t xml:space="preserve"> </w:t>
            </w:r>
            <w:proofErr w:type="spellStart"/>
            <w:r w:rsidRPr="001B7EBA">
              <w:rPr>
                <w:rFonts w:ascii="Arial" w:hAnsi="Arial" w:cs="Arial"/>
                <w:sz w:val="12"/>
                <w:szCs w:val="12"/>
              </w:rPr>
              <w:t>асвятлення</w:t>
            </w:r>
            <w:proofErr w:type="spellEnd"/>
            <w:r w:rsidRPr="001B7EBA">
              <w:rPr>
                <w:rFonts w:ascii="Arial" w:hAnsi="Arial" w:cs="Arial"/>
                <w:sz w:val="12"/>
                <w:szCs w:val="12"/>
              </w:rPr>
              <w:t xml:space="preserve"> (ES1)</w:t>
            </w:r>
          </w:p>
        </w:tc>
        <w:tc>
          <w:tcPr>
            <w:tcW w:w="1958" w:type="dxa"/>
            <w:tcMar>
              <w:top w:w="57" w:type="dxa"/>
              <w:left w:w="108" w:type="dxa"/>
              <w:bottom w:w="57" w:type="dxa"/>
              <w:right w:w="108" w:type="dxa"/>
            </w:tcMar>
          </w:tcPr>
          <w:p w:rsidR="00800B1A" w:rsidRPr="00A071D9" w:rsidRDefault="00701E2C" w:rsidP="00800B1A">
            <w:pPr>
              <w:rPr>
                <w:rFonts w:ascii="Arial" w:hAnsi="Arial" w:cs="Arial"/>
                <w:sz w:val="12"/>
                <w:szCs w:val="12"/>
                <w:lang w:val="uk-UA"/>
              </w:rPr>
            </w:pPr>
            <w:r w:rsidRPr="00701E2C">
              <w:rPr>
                <w:rFonts w:ascii="Arial" w:hAnsi="Arial" w:cs="Arial"/>
                <w:sz w:val="12"/>
                <w:szCs w:val="12"/>
                <w:lang w:val="uk-UA"/>
              </w:rPr>
              <w:t>Модуль для аварійного освітлення (ES1)</w:t>
            </w:r>
          </w:p>
        </w:tc>
      </w:tr>
      <w:tr w:rsidR="00800B1A" w:rsidRPr="005601BA" w:rsidTr="00B83822">
        <w:trPr>
          <w:trHeight w:val="227"/>
        </w:trPr>
        <w:tc>
          <w:tcPr>
            <w:tcW w:w="536" w:type="dxa"/>
            <w:tcMar>
              <w:top w:w="57" w:type="dxa"/>
              <w:left w:w="108" w:type="dxa"/>
              <w:bottom w:w="57" w:type="dxa"/>
              <w:right w:w="108" w:type="dxa"/>
            </w:tcMar>
          </w:tcPr>
          <w:p w:rsidR="00800B1A" w:rsidRDefault="00800B1A" w:rsidP="00800B1A">
            <w:pPr>
              <w:autoSpaceDE w:val="0"/>
              <w:autoSpaceDN w:val="0"/>
              <w:adjustRightInd w:val="0"/>
              <w:rPr>
                <w:rFonts w:ascii="Arial" w:hAnsi="Arial" w:cs="Arial"/>
                <w:b/>
                <w:bCs/>
                <w:sz w:val="12"/>
                <w:szCs w:val="12"/>
              </w:rPr>
            </w:pPr>
          </w:p>
        </w:tc>
        <w:tc>
          <w:tcPr>
            <w:tcW w:w="2136" w:type="dxa"/>
          </w:tcPr>
          <w:p w:rsidR="00800B1A" w:rsidRPr="00800B1A" w:rsidRDefault="00800B1A" w:rsidP="00800B1A">
            <w:pPr>
              <w:autoSpaceDE w:val="0"/>
              <w:autoSpaceDN w:val="0"/>
              <w:adjustRightInd w:val="0"/>
              <w:rPr>
                <w:rFonts w:ascii="Arial" w:hAnsi="Arial" w:cs="Arial"/>
                <w:sz w:val="12"/>
                <w:szCs w:val="12"/>
              </w:rPr>
            </w:pPr>
            <w:r>
              <w:rPr>
                <w:rFonts w:ascii="Arial" w:hAnsi="Arial" w:cs="Arial"/>
                <w:sz w:val="12"/>
                <w:szCs w:val="12"/>
              </w:rPr>
              <w:t>Л</w:t>
            </w:r>
            <w:r w:rsidRPr="00800B1A">
              <w:rPr>
                <w:rFonts w:ascii="Arial" w:hAnsi="Arial" w:cs="Arial"/>
                <w:sz w:val="12"/>
                <w:szCs w:val="12"/>
              </w:rPr>
              <w:t>ампа, работающая в аварийном режиме работы</w:t>
            </w:r>
          </w:p>
        </w:tc>
        <w:tc>
          <w:tcPr>
            <w:tcW w:w="1958" w:type="dxa"/>
          </w:tcPr>
          <w:p w:rsidR="00800B1A" w:rsidRPr="005601BA" w:rsidRDefault="005601BA" w:rsidP="00800B1A">
            <w:pPr>
              <w:autoSpaceDE w:val="0"/>
              <w:autoSpaceDN w:val="0"/>
              <w:adjustRightInd w:val="0"/>
              <w:rPr>
                <w:rFonts w:ascii="Arial" w:hAnsi="Arial" w:cs="Arial"/>
                <w:sz w:val="12"/>
                <w:szCs w:val="12"/>
                <w:lang w:val="en-US"/>
              </w:rPr>
            </w:pPr>
            <w:r>
              <w:rPr>
                <w:rFonts w:ascii="Arial" w:hAnsi="Arial" w:cs="Arial"/>
                <w:sz w:val="12"/>
                <w:szCs w:val="12"/>
                <w:lang w:val="en-US"/>
              </w:rPr>
              <w:t>L</w:t>
            </w:r>
            <w:r w:rsidRPr="005601BA">
              <w:rPr>
                <w:rFonts w:ascii="Arial" w:hAnsi="Arial" w:cs="Arial"/>
                <w:sz w:val="12"/>
                <w:szCs w:val="12"/>
                <w:lang w:val="en-US"/>
              </w:rPr>
              <w:t>amp operating in emergency mode</w:t>
            </w:r>
          </w:p>
        </w:tc>
        <w:tc>
          <w:tcPr>
            <w:tcW w:w="1925" w:type="dxa"/>
          </w:tcPr>
          <w:p w:rsidR="00800B1A" w:rsidRPr="00A071D9" w:rsidRDefault="005601BA" w:rsidP="00800B1A">
            <w:pPr>
              <w:rPr>
                <w:rFonts w:ascii="Arial" w:hAnsi="Arial" w:cs="Arial"/>
                <w:sz w:val="12"/>
                <w:szCs w:val="12"/>
                <w:lang w:val="kk-KZ"/>
              </w:rPr>
            </w:pPr>
            <w:r w:rsidRPr="00A071D9">
              <w:rPr>
                <w:rFonts w:ascii="Arial" w:hAnsi="Arial" w:cs="Arial"/>
                <w:sz w:val="12"/>
                <w:szCs w:val="12"/>
              </w:rPr>
              <w:t>Қ</w:t>
            </w:r>
            <w:r w:rsidRPr="005601BA">
              <w:rPr>
                <w:rFonts w:ascii="Arial" w:hAnsi="Arial" w:cs="Arial"/>
                <w:sz w:val="12"/>
                <w:szCs w:val="12"/>
                <w:lang w:val="kk-KZ"/>
              </w:rPr>
              <w:t>осымша режимді жұмыспен орындалатын шам</w:t>
            </w:r>
          </w:p>
        </w:tc>
        <w:tc>
          <w:tcPr>
            <w:tcW w:w="1636" w:type="dxa"/>
          </w:tcPr>
          <w:p w:rsidR="001B7EBA" w:rsidRDefault="001B7EBA" w:rsidP="00800B1A">
            <w:pPr>
              <w:autoSpaceDE w:val="0"/>
              <w:autoSpaceDN w:val="0"/>
              <w:adjustRightInd w:val="0"/>
              <w:rPr>
                <w:rFonts w:ascii="Arial" w:hAnsi="Arial" w:cs="Arial"/>
                <w:sz w:val="12"/>
                <w:szCs w:val="12"/>
              </w:rPr>
            </w:pPr>
            <w:proofErr w:type="spellStart"/>
            <w:r>
              <w:rPr>
                <w:rFonts w:ascii="Arial" w:hAnsi="Arial" w:cs="Arial"/>
                <w:sz w:val="12"/>
                <w:szCs w:val="12"/>
              </w:rPr>
              <w:t>Лямпа</w:t>
            </w:r>
            <w:proofErr w:type="spellEnd"/>
            <w:r>
              <w:rPr>
                <w:rFonts w:ascii="Arial" w:hAnsi="Arial" w:cs="Arial"/>
                <w:sz w:val="12"/>
                <w:szCs w:val="12"/>
              </w:rPr>
              <w:t xml:space="preserve">, якая </w:t>
            </w:r>
            <w:proofErr w:type="spellStart"/>
            <w:r>
              <w:rPr>
                <w:rFonts w:ascii="Arial" w:hAnsi="Arial" w:cs="Arial"/>
                <w:sz w:val="12"/>
                <w:szCs w:val="12"/>
              </w:rPr>
              <w:t>працуе</w:t>
            </w:r>
            <w:proofErr w:type="spellEnd"/>
          </w:p>
          <w:p w:rsidR="00800B1A" w:rsidRPr="005601BA" w:rsidRDefault="001B7EBA" w:rsidP="00800B1A">
            <w:pPr>
              <w:autoSpaceDE w:val="0"/>
              <w:autoSpaceDN w:val="0"/>
              <w:adjustRightInd w:val="0"/>
              <w:rPr>
                <w:rFonts w:ascii="Arial" w:hAnsi="Arial" w:cs="Arial"/>
                <w:sz w:val="12"/>
                <w:szCs w:val="12"/>
              </w:rPr>
            </w:pPr>
            <w:r w:rsidRPr="001B7EBA">
              <w:rPr>
                <w:rFonts w:ascii="Arial" w:hAnsi="Arial" w:cs="Arial"/>
                <w:sz w:val="12"/>
                <w:szCs w:val="12"/>
              </w:rPr>
              <w:t xml:space="preserve">ў </w:t>
            </w:r>
            <w:proofErr w:type="spellStart"/>
            <w:r w:rsidRPr="001B7EBA">
              <w:rPr>
                <w:rFonts w:ascii="Arial" w:hAnsi="Arial" w:cs="Arial"/>
                <w:sz w:val="12"/>
                <w:szCs w:val="12"/>
              </w:rPr>
              <w:t>аварыйным</w:t>
            </w:r>
            <w:proofErr w:type="spellEnd"/>
            <w:r w:rsidRPr="001B7EBA">
              <w:rPr>
                <w:rFonts w:ascii="Arial" w:hAnsi="Arial" w:cs="Arial"/>
                <w:sz w:val="12"/>
                <w:szCs w:val="12"/>
              </w:rPr>
              <w:t xml:space="preserve"> </w:t>
            </w:r>
            <w:proofErr w:type="spellStart"/>
            <w:r w:rsidRPr="001B7EBA">
              <w:rPr>
                <w:rFonts w:ascii="Arial" w:hAnsi="Arial" w:cs="Arial"/>
                <w:sz w:val="12"/>
                <w:szCs w:val="12"/>
              </w:rPr>
              <w:t>рэжыме</w:t>
            </w:r>
            <w:proofErr w:type="spellEnd"/>
            <w:r w:rsidRPr="001B7EBA">
              <w:rPr>
                <w:rFonts w:ascii="Arial" w:hAnsi="Arial" w:cs="Arial"/>
                <w:sz w:val="12"/>
                <w:szCs w:val="12"/>
              </w:rPr>
              <w:t xml:space="preserve"> </w:t>
            </w:r>
            <w:proofErr w:type="spellStart"/>
            <w:r w:rsidRPr="001B7EBA">
              <w:rPr>
                <w:rFonts w:ascii="Arial" w:hAnsi="Arial" w:cs="Arial"/>
                <w:sz w:val="12"/>
                <w:szCs w:val="12"/>
              </w:rPr>
              <w:t>працы</w:t>
            </w:r>
            <w:proofErr w:type="spellEnd"/>
          </w:p>
        </w:tc>
        <w:tc>
          <w:tcPr>
            <w:tcW w:w="1958" w:type="dxa"/>
            <w:tcMar>
              <w:top w:w="57" w:type="dxa"/>
              <w:left w:w="108" w:type="dxa"/>
              <w:bottom w:w="57" w:type="dxa"/>
              <w:right w:w="108" w:type="dxa"/>
            </w:tcMar>
          </w:tcPr>
          <w:p w:rsidR="00701E2C" w:rsidRDefault="00701E2C" w:rsidP="00800B1A">
            <w:pPr>
              <w:rPr>
                <w:rFonts w:ascii="Arial" w:hAnsi="Arial" w:cs="Arial"/>
                <w:sz w:val="12"/>
                <w:szCs w:val="12"/>
              </w:rPr>
            </w:pPr>
            <w:r>
              <w:rPr>
                <w:rFonts w:ascii="Arial" w:hAnsi="Arial" w:cs="Arial"/>
                <w:sz w:val="12"/>
                <w:szCs w:val="12"/>
              </w:rPr>
              <w:t xml:space="preserve">Лампа, </w:t>
            </w:r>
            <w:proofErr w:type="spellStart"/>
            <w:r>
              <w:rPr>
                <w:rFonts w:ascii="Arial" w:hAnsi="Arial" w:cs="Arial"/>
                <w:sz w:val="12"/>
                <w:szCs w:val="12"/>
              </w:rPr>
              <w:t>котра</w:t>
            </w:r>
            <w:proofErr w:type="spellEnd"/>
            <w:r>
              <w:rPr>
                <w:rFonts w:ascii="Arial" w:hAnsi="Arial" w:cs="Arial"/>
                <w:sz w:val="12"/>
                <w:szCs w:val="12"/>
              </w:rPr>
              <w:t xml:space="preserve"> </w:t>
            </w:r>
            <w:proofErr w:type="spellStart"/>
            <w:r>
              <w:rPr>
                <w:rFonts w:ascii="Arial" w:hAnsi="Arial" w:cs="Arial"/>
                <w:sz w:val="12"/>
                <w:szCs w:val="12"/>
              </w:rPr>
              <w:t>працює</w:t>
            </w:r>
            <w:proofErr w:type="spellEnd"/>
          </w:p>
          <w:p w:rsidR="00800B1A" w:rsidRPr="005601BA" w:rsidRDefault="00701E2C" w:rsidP="00800B1A">
            <w:pPr>
              <w:rPr>
                <w:rFonts w:ascii="Arial" w:hAnsi="Arial" w:cs="Arial"/>
                <w:sz w:val="12"/>
                <w:szCs w:val="12"/>
              </w:rPr>
            </w:pPr>
            <w:r w:rsidRPr="00701E2C">
              <w:rPr>
                <w:rFonts w:ascii="Arial" w:hAnsi="Arial" w:cs="Arial"/>
                <w:sz w:val="12"/>
                <w:szCs w:val="12"/>
              </w:rPr>
              <w:t xml:space="preserve">у </w:t>
            </w:r>
            <w:proofErr w:type="spellStart"/>
            <w:r w:rsidRPr="00701E2C">
              <w:rPr>
                <w:rFonts w:ascii="Arial" w:hAnsi="Arial" w:cs="Arial"/>
                <w:sz w:val="12"/>
                <w:szCs w:val="12"/>
              </w:rPr>
              <w:t>аварійному</w:t>
            </w:r>
            <w:proofErr w:type="spellEnd"/>
            <w:r w:rsidRPr="00701E2C">
              <w:rPr>
                <w:rFonts w:ascii="Arial" w:hAnsi="Arial" w:cs="Arial"/>
                <w:sz w:val="12"/>
                <w:szCs w:val="12"/>
              </w:rPr>
              <w:t xml:space="preserve"> </w:t>
            </w:r>
            <w:proofErr w:type="spellStart"/>
            <w:r w:rsidRPr="00701E2C">
              <w:rPr>
                <w:rFonts w:ascii="Arial" w:hAnsi="Arial" w:cs="Arial"/>
                <w:sz w:val="12"/>
                <w:szCs w:val="12"/>
              </w:rPr>
              <w:t>режимі</w:t>
            </w:r>
            <w:proofErr w:type="spellEnd"/>
            <w:r w:rsidRPr="00701E2C">
              <w:rPr>
                <w:rFonts w:ascii="Arial" w:hAnsi="Arial" w:cs="Arial"/>
                <w:sz w:val="12"/>
                <w:szCs w:val="12"/>
              </w:rPr>
              <w:t xml:space="preserve"> </w:t>
            </w:r>
            <w:proofErr w:type="spellStart"/>
            <w:r w:rsidRPr="00701E2C">
              <w:rPr>
                <w:rFonts w:ascii="Arial" w:hAnsi="Arial" w:cs="Arial"/>
                <w:sz w:val="12"/>
                <w:szCs w:val="12"/>
              </w:rPr>
              <w:t>роботи</w:t>
            </w:r>
            <w:proofErr w:type="spellEnd"/>
          </w:p>
        </w:tc>
      </w:tr>
    </w:tbl>
    <w:p w:rsidR="00F87862" w:rsidRPr="005601BA" w:rsidRDefault="00F87862" w:rsidP="00582F7E">
      <w:pPr>
        <w:tabs>
          <w:tab w:val="left" w:pos="181"/>
        </w:tabs>
        <w:spacing w:line="240" w:lineRule="atLeast"/>
        <w:rPr>
          <w:rFonts w:ascii="Arial" w:hAnsi="Arial" w:cs="Arial"/>
          <w:b/>
          <w:sz w:val="12"/>
          <w:szCs w:val="12"/>
        </w:rPr>
      </w:pPr>
    </w:p>
    <w:p w:rsidR="008E0355" w:rsidRDefault="00DD4EBC" w:rsidP="008E0355">
      <w:pPr>
        <w:tabs>
          <w:tab w:val="left" w:pos="181"/>
        </w:tabs>
        <w:spacing w:line="240" w:lineRule="atLeast"/>
        <w:rPr>
          <w:rFonts w:ascii="Arial" w:hAnsi="Arial" w:cs="Arial"/>
          <w:b/>
          <w:sz w:val="12"/>
          <w:szCs w:val="12"/>
        </w:rPr>
      </w:pPr>
      <w:r>
        <w:rPr>
          <w:rFonts w:ascii="Arial" w:hAnsi="Arial" w:cs="Arial"/>
          <w:b/>
          <w:sz w:val="12"/>
          <w:szCs w:val="12"/>
        </w:rPr>
        <w:t>1</w:t>
      </w:r>
    </w:p>
    <w:p w:rsidR="00DD4EBC" w:rsidRPr="00800B1A" w:rsidRDefault="00DD4EBC" w:rsidP="008E0355">
      <w:pPr>
        <w:tabs>
          <w:tab w:val="left" w:pos="181"/>
        </w:tabs>
        <w:spacing w:line="240" w:lineRule="atLeast"/>
        <w:rPr>
          <w:rFonts w:ascii="Arial" w:hAnsi="Arial" w:cs="Arial"/>
          <w:b/>
          <w:sz w:val="12"/>
          <w:szCs w:val="12"/>
        </w:rPr>
      </w:pPr>
      <w:r>
        <w:rPr>
          <w:rFonts w:ascii="Arial" w:hAnsi="Arial" w:cs="Arial"/>
          <w:noProof/>
          <w:sz w:val="12"/>
          <w:szCs w:val="12"/>
        </w:rPr>
        <w:drawing>
          <wp:inline distT="0" distB="0" distL="0" distR="0" wp14:anchorId="5F1BF838" wp14:editId="4F0E6D43">
            <wp:extent cx="3916592" cy="1883200"/>
            <wp:effectExtent l="0" t="0" r="825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260" cy="1886887"/>
                    </a:xfrm>
                    <a:prstGeom prst="rect">
                      <a:avLst/>
                    </a:prstGeom>
                    <a:noFill/>
                    <a:ln>
                      <a:noFill/>
                    </a:ln>
                  </pic:spPr>
                </pic:pic>
              </a:graphicData>
            </a:graphic>
          </wp:inline>
        </w:drawing>
      </w:r>
    </w:p>
    <w:p w:rsidR="00085C9A" w:rsidRPr="00F2203A" w:rsidRDefault="00085C9A" w:rsidP="00BC0CB8">
      <w:pPr>
        <w:tabs>
          <w:tab w:val="left" w:pos="181"/>
        </w:tabs>
        <w:spacing w:line="240" w:lineRule="atLeast"/>
        <w:rPr>
          <w:rFonts w:ascii="Arial" w:hAnsi="Arial" w:cs="Arial"/>
          <w:sz w:val="12"/>
          <w:szCs w:val="12"/>
        </w:rPr>
      </w:pPr>
    </w:p>
    <w:p w:rsidR="00B10A0A" w:rsidRDefault="00DD4EBC" w:rsidP="00582F7E">
      <w:pPr>
        <w:tabs>
          <w:tab w:val="left" w:pos="181"/>
        </w:tabs>
        <w:spacing w:line="240" w:lineRule="atLeast"/>
        <w:rPr>
          <w:rFonts w:ascii="Arial" w:hAnsi="Arial" w:cs="Arial"/>
          <w:b/>
          <w:sz w:val="12"/>
          <w:szCs w:val="12"/>
        </w:rPr>
      </w:pPr>
      <w:r>
        <w:rPr>
          <w:rFonts w:ascii="Arial" w:hAnsi="Arial" w:cs="Arial"/>
          <w:b/>
          <w:sz w:val="12"/>
          <w:szCs w:val="12"/>
        </w:rPr>
        <w:t>2</w:t>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t>3</w:t>
      </w:r>
    </w:p>
    <w:p w:rsidR="00DD4EBC" w:rsidRDefault="00DD4EBC" w:rsidP="00582F7E">
      <w:pPr>
        <w:tabs>
          <w:tab w:val="left" w:pos="181"/>
        </w:tabs>
        <w:spacing w:line="240" w:lineRule="atLeast"/>
        <w:rPr>
          <w:rFonts w:ascii="Arial" w:hAnsi="Arial" w:cs="Arial"/>
          <w:sz w:val="12"/>
          <w:szCs w:val="12"/>
        </w:rPr>
      </w:pPr>
      <w:r w:rsidRPr="00F052F2">
        <w:rPr>
          <w:rFonts w:ascii="Arial" w:hAnsi="Arial" w:cs="Arial"/>
          <w:noProof/>
          <w:sz w:val="12"/>
          <w:szCs w:val="12"/>
        </w:rPr>
        <w:drawing>
          <wp:anchor distT="0" distB="0" distL="114300" distR="114300" simplePos="0" relativeHeight="251662336" behindDoc="0" locked="0" layoutInCell="1" allowOverlap="1" wp14:anchorId="4DE3BA86" wp14:editId="34777B6D">
            <wp:simplePos x="0" y="0"/>
            <wp:positionH relativeFrom="column">
              <wp:posOffset>3383806</wp:posOffset>
            </wp:positionH>
            <wp:positionV relativeFrom="paragraph">
              <wp:posOffset>7293</wp:posOffset>
            </wp:positionV>
            <wp:extent cx="2740025" cy="1038225"/>
            <wp:effectExtent l="0" t="0" r="3175" b="9525"/>
            <wp:wrapNone/>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0025" cy="1038225"/>
                    </a:xfrm>
                    <a:prstGeom prst="rect">
                      <a:avLst/>
                    </a:prstGeom>
                    <a:noFill/>
                  </pic:spPr>
                </pic:pic>
              </a:graphicData>
            </a:graphic>
          </wp:anchor>
        </w:drawing>
      </w:r>
      <w:r w:rsidRPr="00F052F2">
        <w:rPr>
          <w:rFonts w:ascii="Arial" w:hAnsi="Arial" w:cs="Arial"/>
          <w:sz w:val="12"/>
          <w:szCs w:val="12"/>
        </w:rPr>
        <w:object w:dxaOrig="9765"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85pt;height:82.7pt" o:ole="">
            <v:imagedata r:id="rId17" o:title=""/>
          </v:shape>
          <o:OLEObject Type="Embed" ProgID="PBrush" ShapeID="_x0000_i1025" DrawAspect="Content" ObjectID="_1480324683" r:id="rId18"/>
        </w:object>
      </w:r>
    </w:p>
    <w:p w:rsidR="00DD4EBC" w:rsidRPr="00DD4EBC" w:rsidRDefault="00DD4EBC" w:rsidP="00582F7E">
      <w:pPr>
        <w:tabs>
          <w:tab w:val="left" w:pos="181"/>
        </w:tabs>
        <w:spacing w:line="240" w:lineRule="atLeast"/>
        <w:rPr>
          <w:rFonts w:ascii="Arial" w:hAnsi="Arial" w:cs="Arial"/>
          <w:b/>
          <w:sz w:val="12"/>
          <w:szCs w:val="12"/>
        </w:rPr>
      </w:pPr>
      <w:r w:rsidRPr="00DD4EBC">
        <w:rPr>
          <w:rFonts w:ascii="Arial" w:hAnsi="Arial" w:cs="Arial"/>
          <w:b/>
          <w:sz w:val="12"/>
          <w:szCs w:val="12"/>
        </w:rPr>
        <w:t>4</w:t>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t>5</w:t>
      </w:r>
    </w:p>
    <w:p w:rsidR="00DD4EBC" w:rsidRDefault="00DD4EBC" w:rsidP="00582F7E">
      <w:pPr>
        <w:tabs>
          <w:tab w:val="left" w:pos="181"/>
        </w:tabs>
        <w:spacing w:line="240" w:lineRule="atLeast"/>
        <w:rPr>
          <w:rFonts w:ascii="Arial" w:hAnsi="Arial" w:cs="Arial"/>
          <w:sz w:val="12"/>
          <w:szCs w:val="12"/>
        </w:rPr>
      </w:pPr>
      <w:r w:rsidRPr="00F052F2">
        <w:rPr>
          <w:rFonts w:ascii="Arial" w:hAnsi="Arial" w:cs="Arial"/>
          <w:noProof/>
          <w:sz w:val="12"/>
          <w:szCs w:val="12"/>
        </w:rPr>
        <w:drawing>
          <wp:anchor distT="0" distB="0" distL="114300" distR="114300" simplePos="0" relativeHeight="251664384" behindDoc="0" locked="0" layoutInCell="1" allowOverlap="1" wp14:anchorId="1B983B95" wp14:editId="3A3280DF">
            <wp:simplePos x="0" y="0"/>
            <wp:positionH relativeFrom="column">
              <wp:posOffset>2632071</wp:posOffset>
            </wp:positionH>
            <wp:positionV relativeFrom="paragraph">
              <wp:posOffset>14917</wp:posOffset>
            </wp:positionV>
            <wp:extent cx="3061970" cy="904875"/>
            <wp:effectExtent l="0" t="0" r="5080" b="9525"/>
            <wp:wrapNone/>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970" cy="904875"/>
                    </a:xfrm>
                    <a:prstGeom prst="rect">
                      <a:avLst/>
                    </a:prstGeom>
                    <a:noFill/>
                  </pic:spPr>
                </pic:pic>
              </a:graphicData>
            </a:graphic>
          </wp:anchor>
        </w:drawing>
      </w:r>
      <w:r w:rsidRPr="00F052F2">
        <w:rPr>
          <w:rFonts w:ascii="Arial" w:hAnsi="Arial" w:cs="Arial"/>
          <w:sz w:val="12"/>
          <w:szCs w:val="12"/>
        </w:rPr>
        <w:object w:dxaOrig="9390" w:dyaOrig="3840">
          <v:shape id="_x0000_i1026" type="#_x0000_t75" style="width:179.7pt;height:74.4pt" o:ole="">
            <v:imagedata r:id="rId20" o:title=""/>
          </v:shape>
          <o:OLEObject Type="Embed" ProgID="PBrush" ShapeID="_x0000_i1026" DrawAspect="Content" ObjectID="_1480324684" r:id="rId21"/>
        </w:object>
      </w:r>
    </w:p>
    <w:p w:rsidR="00DD4EBC" w:rsidRPr="00DD4EBC" w:rsidRDefault="00DD4EBC" w:rsidP="00582F7E">
      <w:pPr>
        <w:tabs>
          <w:tab w:val="left" w:pos="181"/>
        </w:tabs>
        <w:spacing w:line="240" w:lineRule="atLeast"/>
        <w:rPr>
          <w:rFonts w:ascii="Arial" w:hAnsi="Arial" w:cs="Arial"/>
          <w:b/>
          <w:sz w:val="12"/>
          <w:szCs w:val="12"/>
        </w:rPr>
      </w:pPr>
      <w:r w:rsidRPr="00DD4EBC">
        <w:rPr>
          <w:rFonts w:ascii="Arial" w:hAnsi="Arial" w:cs="Arial"/>
          <w:b/>
          <w:sz w:val="12"/>
          <w:szCs w:val="12"/>
        </w:rPr>
        <w:t>6</w:t>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r>
      <w:r w:rsidRPr="00DD4EBC">
        <w:rPr>
          <w:rFonts w:ascii="Arial" w:hAnsi="Arial" w:cs="Arial"/>
          <w:b/>
          <w:sz w:val="12"/>
          <w:szCs w:val="12"/>
        </w:rPr>
        <w:tab/>
        <w:t>7</w:t>
      </w:r>
    </w:p>
    <w:p w:rsidR="00DD4EBC" w:rsidRDefault="00DD4EBC" w:rsidP="00582F7E">
      <w:pPr>
        <w:tabs>
          <w:tab w:val="left" w:pos="181"/>
        </w:tabs>
        <w:spacing w:line="240" w:lineRule="atLeast"/>
        <w:rPr>
          <w:rFonts w:ascii="Arial" w:hAnsi="Arial" w:cs="Arial"/>
          <w:sz w:val="12"/>
          <w:szCs w:val="12"/>
        </w:rPr>
      </w:pPr>
      <w:r w:rsidRPr="00F052F2">
        <w:rPr>
          <w:rFonts w:ascii="Arial" w:hAnsi="Arial" w:cs="Arial"/>
          <w:noProof/>
          <w:sz w:val="12"/>
          <w:szCs w:val="12"/>
        </w:rPr>
        <w:drawing>
          <wp:anchor distT="0" distB="0" distL="114300" distR="114300" simplePos="0" relativeHeight="251666432" behindDoc="0" locked="0" layoutInCell="1" allowOverlap="1" wp14:anchorId="599DB9EA" wp14:editId="12F21E0D">
            <wp:simplePos x="0" y="0"/>
            <wp:positionH relativeFrom="column">
              <wp:posOffset>3156387</wp:posOffset>
            </wp:positionH>
            <wp:positionV relativeFrom="paragraph">
              <wp:posOffset>16490</wp:posOffset>
            </wp:positionV>
            <wp:extent cx="2950210" cy="1000125"/>
            <wp:effectExtent l="0" t="0" r="254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210" cy="1000125"/>
                    </a:xfrm>
                    <a:prstGeom prst="rect">
                      <a:avLst/>
                    </a:prstGeom>
                    <a:noFill/>
                  </pic:spPr>
                </pic:pic>
              </a:graphicData>
            </a:graphic>
          </wp:anchor>
        </w:drawing>
      </w:r>
      <w:r w:rsidRPr="00F052F2">
        <w:rPr>
          <w:rFonts w:ascii="Arial" w:hAnsi="Arial" w:cs="Arial"/>
          <w:sz w:val="12"/>
          <w:szCs w:val="12"/>
        </w:rPr>
        <w:object w:dxaOrig="9420" w:dyaOrig="3360">
          <v:shape id="_x0000_i1027" type="#_x0000_t75" style="width:224.35pt;height:79.75pt" o:ole="">
            <v:imagedata r:id="rId23" o:title=""/>
          </v:shape>
          <o:OLEObject Type="Embed" ProgID="PBrush" ShapeID="_x0000_i1027" DrawAspect="Content" ObjectID="_1480324685" r:id="rId24"/>
        </w:object>
      </w:r>
    </w:p>
    <w:p w:rsidR="00DD4EBC" w:rsidRDefault="00DD4EBC" w:rsidP="00582F7E">
      <w:pPr>
        <w:tabs>
          <w:tab w:val="left" w:pos="181"/>
        </w:tabs>
        <w:spacing w:line="240" w:lineRule="atLeast"/>
        <w:rPr>
          <w:rFonts w:ascii="Arial" w:hAnsi="Arial" w:cs="Arial"/>
          <w:b/>
          <w:sz w:val="12"/>
          <w:szCs w:val="12"/>
        </w:rPr>
      </w:pPr>
      <w:r>
        <w:rPr>
          <w:rFonts w:ascii="Arial" w:hAnsi="Arial" w:cs="Arial"/>
          <w:b/>
          <w:sz w:val="12"/>
          <w:szCs w:val="12"/>
        </w:rPr>
        <w:t>8</w:t>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t>9</w:t>
      </w:r>
    </w:p>
    <w:p w:rsidR="00DD4EBC" w:rsidRDefault="00DD4EBC" w:rsidP="00582F7E">
      <w:pPr>
        <w:tabs>
          <w:tab w:val="left" w:pos="181"/>
        </w:tabs>
        <w:spacing w:line="240" w:lineRule="atLeast"/>
        <w:rPr>
          <w:rFonts w:ascii="Arial" w:hAnsi="Arial" w:cs="Arial"/>
          <w:sz w:val="12"/>
          <w:szCs w:val="12"/>
        </w:rPr>
      </w:pPr>
      <w:r w:rsidRPr="00F052F2">
        <w:rPr>
          <w:rFonts w:ascii="Arial" w:hAnsi="Arial" w:cs="Arial"/>
          <w:sz w:val="12"/>
          <w:szCs w:val="12"/>
        </w:rPr>
        <w:object w:dxaOrig="12450" w:dyaOrig="5280">
          <v:shape id="_x0000_i1028" type="#_x0000_t75" style="width:210.05pt;height:88.65pt" o:ole="">
            <v:imagedata r:id="rId25" o:title=""/>
          </v:shape>
          <o:OLEObject Type="Embed" ProgID="PBrush" ShapeID="_x0000_i1028" DrawAspect="Content" ObjectID="_1480324686" r:id="rId26"/>
        </w:object>
      </w:r>
      <w:r>
        <w:rPr>
          <w:rFonts w:ascii="Arial" w:hAnsi="Arial" w:cs="Arial"/>
          <w:sz w:val="12"/>
          <w:szCs w:val="12"/>
        </w:rPr>
        <w:tab/>
      </w:r>
      <w:r>
        <w:rPr>
          <w:rFonts w:ascii="Arial" w:hAnsi="Arial" w:cs="Arial"/>
          <w:sz w:val="12"/>
          <w:szCs w:val="12"/>
        </w:rPr>
        <w:tab/>
      </w:r>
      <w:r w:rsidRPr="00F052F2">
        <w:rPr>
          <w:rFonts w:ascii="Arial" w:hAnsi="Arial" w:cs="Arial"/>
          <w:sz w:val="12"/>
          <w:szCs w:val="12"/>
        </w:rPr>
        <w:object w:dxaOrig="12450" w:dyaOrig="5040">
          <v:shape id="_x0000_i1029" type="#_x0000_t75" style="width:216.6pt;height:88.05pt" o:ole="">
            <v:imagedata r:id="rId27" o:title=""/>
          </v:shape>
          <o:OLEObject Type="Embed" ProgID="PBrush" ShapeID="_x0000_i1029" DrawAspect="Content" ObjectID="_1480324687" r:id="rId28"/>
        </w:object>
      </w:r>
    </w:p>
    <w:p w:rsidR="00DD4EBC" w:rsidRDefault="00DD4EBC">
      <w:pPr>
        <w:rPr>
          <w:rFonts w:ascii="Arial" w:hAnsi="Arial" w:cs="Arial"/>
          <w:sz w:val="12"/>
          <w:szCs w:val="12"/>
        </w:rPr>
      </w:pPr>
      <w:r>
        <w:rPr>
          <w:rFonts w:ascii="Arial" w:hAnsi="Arial" w:cs="Arial"/>
          <w:sz w:val="12"/>
          <w:szCs w:val="12"/>
        </w:rPr>
        <w:br w:type="page"/>
      </w:r>
    </w:p>
    <w:p w:rsidR="00DD4EBC" w:rsidRDefault="00DD4EBC" w:rsidP="00582F7E">
      <w:pPr>
        <w:tabs>
          <w:tab w:val="left" w:pos="181"/>
        </w:tabs>
        <w:spacing w:line="240" w:lineRule="atLeast"/>
        <w:rPr>
          <w:rFonts w:ascii="Arial" w:hAnsi="Arial" w:cs="Arial"/>
          <w:b/>
          <w:sz w:val="12"/>
          <w:szCs w:val="12"/>
        </w:rPr>
      </w:pPr>
      <w:r>
        <w:rPr>
          <w:rFonts w:ascii="Arial" w:hAnsi="Arial" w:cs="Arial"/>
          <w:b/>
          <w:sz w:val="12"/>
          <w:szCs w:val="12"/>
        </w:rPr>
        <w:lastRenderedPageBreak/>
        <w:t>10</w:t>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t>11</w:t>
      </w:r>
    </w:p>
    <w:p w:rsidR="00DD4EBC" w:rsidRDefault="00DD4EBC" w:rsidP="00582F7E">
      <w:pPr>
        <w:tabs>
          <w:tab w:val="left" w:pos="181"/>
        </w:tabs>
        <w:spacing w:line="240" w:lineRule="atLeast"/>
        <w:rPr>
          <w:rFonts w:ascii="Arial" w:hAnsi="Arial" w:cs="Arial"/>
          <w:b/>
          <w:sz w:val="12"/>
          <w:szCs w:val="12"/>
        </w:rPr>
      </w:pPr>
      <w:r w:rsidRPr="00F052F2">
        <w:rPr>
          <w:rFonts w:ascii="Arial" w:hAnsi="Arial" w:cs="Arial"/>
          <w:noProof/>
          <w:sz w:val="12"/>
          <w:szCs w:val="12"/>
        </w:rPr>
        <w:drawing>
          <wp:anchor distT="0" distB="0" distL="114300" distR="114300" simplePos="0" relativeHeight="251668480" behindDoc="1" locked="0" layoutInCell="1" allowOverlap="1" wp14:anchorId="6A9267AC" wp14:editId="0DA02A46">
            <wp:simplePos x="0" y="0"/>
            <wp:positionH relativeFrom="column">
              <wp:posOffset>3057724</wp:posOffset>
            </wp:positionH>
            <wp:positionV relativeFrom="paragraph">
              <wp:posOffset>42405</wp:posOffset>
            </wp:positionV>
            <wp:extent cx="3067685" cy="8191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067685" cy="819150"/>
                    </a:xfrm>
                    <a:prstGeom prst="rect">
                      <a:avLst/>
                    </a:prstGeom>
                    <a:noFill/>
                    <a:ln w="9525">
                      <a:noFill/>
                      <a:miter lim="800000"/>
                      <a:headEnd/>
                      <a:tailEnd/>
                    </a:ln>
                  </pic:spPr>
                </pic:pic>
              </a:graphicData>
            </a:graphic>
          </wp:anchor>
        </w:drawing>
      </w:r>
      <w:r>
        <w:rPr>
          <w:noProof/>
        </w:rPr>
        <w:drawing>
          <wp:inline distT="0" distB="0" distL="0" distR="0" wp14:anchorId="3D0A58C2" wp14:editId="50FBE524">
            <wp:extent cx="2867985" cy="91968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70071" cy="920354"/>
                    </a:xfrm>
                    <a:prstGeom prst="rect">
                      <a:avLst/>
                    </a:prstGeom>
                  </pic:spPr>
                </pic:pic>
              </a:graphicData>
            </a:graphic>
          </wp:inline>
        </w:drawing>
      </w:r>
    </w:p>
    <w:p w:rsidR="00DD4EBC" w:rsidRDefault="00DD4EBC" w:rsidP="00582F7E">
      <w:pPr>
        <w:tabs>
          <w:tab w:val="left" w:pos="181"/>
        </w:tabs>
        <w:spacing w:line="240" w:lineRule="atLeast"/>
        <w:rPr>
          <w:rFonts w:ascii="Arial" w:hAnsi="Arial" w:cs="Arial"/>
          <w:b/>
          <w:sz w:val="12"/>
          <w:szCs w:val="12"/>
        </w:rPr>
      </w:pPr>
      <w:r>
        <w:rPr>
          <w:rFonts w:ascii="Arial" w:hAnsi="Arial" w:cs="Arial"/>
          <w:b/>
          <w:sz w:val="12"/>
          <w:szCs w:val="12"/>
        </w:rPr>
        <w:t>12</w:t>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r>
      <w:r>
        <w:rPr>
          <w:rFonts w:ascii="Arial" w:hAnsi="Arial" w:cs="Arial"/>
          <w:b/>
          <w:sz w:val="12"/>
          <w:szCs w:val="12"/>
        </w:rPr>
        <w:tab/>
        <w:t>13</w:t>
      </w:r>
    </w:p>
    <w:p w:rsidR="00DD4EBC" w:rsidRDefault="00DD4EBC" w:rsidP="00582F7E">
      <w:pPr>
        <w:tabs>
          <w:tab w:val="left" w:pos="181"/>
        </w:tabs>
        <w:spacing w:line="240" w:lineRule="atLeast"/>
        <w:rPr>
          <w:rFonts w:ascii="Arial" w:hAnsi="Arial" w:cs="Arial"/>
          <w:b/>
          <w:sz w:val="12"/>
          <w:szCs w:val="12"/>
        </w:rPr>
      </w:pPr>
      <w:r>
        <w:rPr>
          <w:noProof/>
          <w:sz w:val="12"/>
          <w:szCs w:val="12"/>
        </w:rPr>
        <w:drawing>
          <wp:inline distT="0" distB="0" distL="0" distR="0" wp14:anchorId="6859B174" wp14:editId="53F9A620">
            <wp:extent cx="3456315" cy="185522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490" cy="1855859"/>
                    </a:xfrm>
                    <a:prstGeom prst="rect">
                      <a:avLst/>
                    </a:prstGeom>
                    <a:noFill/>
                    <a:ln>
                      <a:noFill/>
                    </a:ln>
                  </pic:spPr>
                </pic:pic>
              </a:graphicData>
            </a:graphic>
          </wp:inline>
        </w:drawing>
      </w:r>
      <w:r>
        <w:rPr>
          <w:rFonts w:ascii="Arial" w:hAnsi="Arial" w:cs="Arial"/>
          <w:b/>
          <w:sz w:val="12"/>
          <w:szCs w:val="12"/>
        </w:rPr>
        <w:tab/>
      </w:r>
      <w:r>
        <w:rPr>
          <w:noProof/>
        </w:rPr>
        <w:drawing>
          <wp:inline distT="0" distB="0" distL="0" distR="0" wp14:anchorId="1AE7DF62" wp14:editId="4C716328">
            <wp:extent cx="2422477" cy="1611898"/>
            <wp:effectExtent l="0" t="0" r="0" b="762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1797" cy="1618100"/>
                    </a:xfrm>
                    <a:prstGeom prst="rect">
                      <a:avLst/>
                    </a:prstGeom>
                    <a:noFill/>
                    <a:ln>
                      <a:noFill/>
                    </a:ln>
                  </pic:spPr>
                </pic:pic>
              </a:graphicData>
            </a:graphic>
          </wp:inline>
        </w:drawing>
      </w:r>
    </w:p>
    <w:p w:rsidR="00DD4EBC" w:rsidRDefault="00DD4EBC">
      <w:pPr>
        <w:rPr>
          <w:rFonts w:ascii="Arial" w:hAnsi="Arial" w:cs="Arial"/>
          <w:b/>
          <w:sz w:val="12"/>
          <w:szCs w:val="12"/>
        </w:rPr>
      </w:pPr>
      <w:r>
        <w:rPr>
          <w:rFonts w:ascii="Arial" w:hAnsi="Arial" w:cs="Arial"/>
          <w:b/>
          <w:sz w:val="12"/>
          <w:szCs w:val="12"/>
        </w:rPr>
        <w:br w:type="page"/>
      </w:r>
    </w:p>
    <w:p w:rsidR="00DD4EBC" w:rsidRDefault="00DD4EBC" w:rsidP="00582F7E">
      <w:pPr>
        <w:tabs>
          <w:tab w:val="left" w:pos="181"/>
        </w:tabs>
        <w:spacing w:line="240" w:lineRule="atLeast"/>
        <w:rPr>
          <w:rFonts w:ascii="Arial" w:hAnsi="Arial" w:cs="Arial"/>
          <w:b/>
          <w:sz w:val="12"/>
          <w:szCs w:val="12"/>
        </w:rPr>
        <w:sectPr w:rsidR="00DD4EBC" w:rsidSect="00A87DED">
          <w:footerReference w:type="default" r:id="rId33"/>
          <w:headerReference w:type="first" r:id="rId34"/>
          <w:footerReference w:type="first" r:id="rId35"/>
          <w:type w:val="continuous"/>
          <w:pgSz w:w="11906" w:h="16838"/>
          <w:pgMar w:top="850" w:right="850" w:bottom="1020" w:left="850" w:header="283" w:footer="420" w:gutter="0"/>
          <w:cols w:space="283"/>
          <w:titlePg/>
          <w:docGrid w:linePitch="360"/>
        </w:sectPr>
      </w:pPr>
    </w:p>
    <w:p w:rsidR="00DD4EBC" w:rsidRPr="00DD4EBC" w:rsidRDefault="00DD4EBC" w:rsidP="00DD4EBC">
      <w:pPr>
        <w:tabs>
          <w:tab w:val="left" w:pos="181"/>
        </w:tabs>
        <w:rPr>
          <w:rFonts w:ascii="Arial" w:hAnsi="Arial" w:cs="Arial"/>
          <w:b/>
          <w:sz w:val="12"/>
          <w:szCs w:val="12"/>
        </w:rPr>
      </w:pPr>
      <w:r w:rsidRPr="00DD4EBC">
        <w:rPr>
          <w:rFonts w:ascii="Arial" w:hAnsi="Arial" w:cs="Arial"/>
          <w:b/>
          <w:noProof/>
          <w:sz w:val="12"/>
          <w:szCs w:val="12"/>
        </w:rPr>
        <w:lastRenderedPageBreak/>
        <w:drawing>
          <wp:inline distT="0" distB="0" distL="0" distR="0" wp14:anchorId="1643D026" wp14:editId="4294F821">
            <wp:extent cx="241300" cy="182880"/>
            <wp:effectExtent l="0" t="0" r="0" b="0"/>
            <wp:docPr id="30" name="Рисунок 29" descr="C:\Users\rodina\Desktop\ДОП САЙТ\ПАСПОРТА\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rodina\Desktop\ДОП САЙТ\ПАСПОРТА\Russi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p w:rsidR="00DD4EBC" w:rsidRPr="00DD4EBC" w:rsidRDefault="00DD4EBC" w:rsidP="00DD4EBC">
      <w:pPr>
        <w:tabs>
          <w:tab w:val="left" w:pos="181"/>
        </w:tabs>
        <w:rPr>
          <w:rFonts w:ascii="Arial" w:hAnsi="Arial" w:cs="Arial"/>
          <w:b/>
          <w:sz w:val="12"/>
          <w:szCs w:val="12"/>
        </w:rPr>
      </w:pPr>
    </w:p>
    <w:p w:rsidR="00DD4EBC" w:rsidRDefault="00DD4EBC" w:rsidP="00DD4EBC">
      <w:pPr>
        <w:tabs>
          <w:tab w:val="left" w:pos="181"/>
        </w:tabs>
        <w:rPr>
          <w:rFonts w:ascii="Arial" w:hAnsi="Arial" w:cs="Arial"/>
          <w:b/>
          <w:sz w:val="12"/>
          <w:szCs w:val="12"/>
        </w:rPr>
      </w:pPr>
      <w:r w:rsidRPr="00DD4EBC">
        <w:rPr>
          <w:rFonts w:ascii="Arial" w:hAnsi="Arial" w:cs="Arial"/>
          <w:b/>
          <w:sz w:val="12"/>
          <w:szCs w:val="12"/>
        </w:rPr>
        <w:t>Световой поток лампы и время работы в автономном режиме</w:t>
      </w:r>
    </w:p>
    <w:p w:rsidR="00DD4EBC" w:rsidRDefault="00DD4EBC" w:rsidP="00DD4EBC">
      <w:pPr>
        <w:tabs>
          <w:tab w:val="left" w:pos="181"/>
        </w:tabs>
        <w:rPr>
          <w:rFonts w:ascii="Arial" w:hAnsi="Arial" w:cs="Arial"/>
          <w:b/>
          <w:sz w:val="12"/>
          <w:szCs w:val="12"/>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2157"/>
        <w:gridCol w:w="1888"/>
        <w:gridCol w:w="1619"/>
        <w:gridCol w:w="1619"/>
        <w:gridCol w:w="1619"/>
        <w:gridCol w:w="1349"/>
        <w:gridCol w:w="1619"/>
        <w:gridCol w:w="1349"/>
      </w:tblGrid>
      <w:tr w:rsidR="00DD4EBC" w:rsidRPr="00F052F2" w:rsidTr="00DD4EBC">
        <w:trPr>
          <w:trHeight w:val="227"/>
        </w:trPr>
        <w:tc>
          <w:tcPr>
            <w:tcW w:w="1887" w:type="dxa"/>
            <w:vMerge w:val="restart"/>
            <w:tcMar>
              <w:top w:w="57" w:type="dxa"/>
              <w:left w:w="108" w:type="dxa"/>
              <w:bottom w:w="57" w:type="dxa"/>
            </w:tcMar>
          </w:tcPr>
          <w:p w:rsidR="00DD4EBC" w:rsidRDefault="00DD4EBC" w:rsidP="00DD4EBC">
            <w:pPr>
              <w:rPr>
                <w:rFonts w:ascii="Arial" w:hAnsi="Arial" w:cs="Arial"/>
                <w:b/>
                <w:sz w:val="12"/>
                <w:szCs w:val="12"/>
                <w:lang w:val="uk-UA"/>
              </w:rPr>
            </w:pPr>
            <w:r w:rsidRPr="00EE4B7C">
              <w:rPr>
                <w:rFonts w:ascii="Arial" w:hAnsi="Arial" w:cs="Arial"/>
                <w:b/>
                <w:sz w:val="12"/>
                <w:szCs w:val="12"/>
                <w:lang w:val="uk-UA"/>
              </w:rPr>
              <w:t xml:space="preserve">Тип </w:t>
            </w:r>
            <w:proofErr w:type="spellStart"/>
            <w:r w:rsidRPr="00EE4B7C">
              <w:rPr>
                <w:rFonts w:ascii="Arial" w:hAnsi="Arial" w:cs="Arial"/>
                <w:b/>
                <w:sz w:val="12"/>
                <w:szCs w:val="12"/>
                <w:lang w:val="uk-UA"/>
              </w:rPr>
              <w:t>лампы</w:t>
            </w:r>
            <w:proofErr w:type="spellEnd"/>
            <w:r>
              <w:rPr>
                <w:rFonts w:ascii="Arial" w:hAnsi="Arial" w:cs="Arial"/>
                <w:b/>
                <w:sz w:val="12"/>
                <w:szCs w:val="12"/>
                <w:lang w:val="uk-UA"/>
              </w:rPr>
              <w:t xml:space="preserve"> </w:t>
            </w:r>
          </w:p>
          <w:p w:rsidR="00DD4EBC" w:rsidRDefault="00DD4EBC" w:rsidP="00DD4EBC">
            <w:pPr>
              <w:rPr>
                <w:rFonts w:ascii="Arial" w:hAnsi="Arial" w:cs="Arial"/>
                <w:b/>
                <w:sz w:val="12"/>
                <w:szCs w:val="12"/>
                <w:lang w:val="uk-UA"/>
              </w:rPr>
            </w:pPr>
          </w:p>
          <w:p w:rsidR="00DD4EBC" w:rsidRPr="00EE4B7C" w:rsidRDefault="00DD4EBC" w:rsidP="00DD4EBC">
            <w:pPr>
              <w:rPr>
                <w:rFonts w:ascii="Arial" w:hAnsi="Arial" w:cs="Arial"/>
                <w:b/>
                <w:sz w:val="12"/>
                <w:szCs w:val="12"/>
                <w:lang w:val="uk-UA"/>
              </w:rPr>
            </w:pPr>
            <w:proofErr w:type="spellStart"/>
            <w:r w:rsidRPr="00EE4B7C">
              <w:rPr>
                <w:rFonts w:ascii="Arial" w:hAnsi="Arial" w:cs="Arial"/>
                <w:b/>
                <w:sz w:val="12"/>
                <w:szCs w:val="12"/>
                <w:lang w:val="uk-UA"/>
              </w:rPr>
              <w:t>Мощность</w:t>
            </w:r>
            <w:proofErr w:type="spellEnd"/>
          </w:p>
        </w:tc>
        <w:tc>
          <w:tcPr>
            <w:tcW w:w="2157"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T5</w:t>
            </w:r>
          </w:p>
        </w:tc>
        <w:tc>
          <w:tcPr>
            <w:tcW w:w="1888"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T8</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TC-SE</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TC-DE</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TC-TE</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TC-L</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TC-F</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TR</w:t>
            </w:r>
          </w:p>
        </w:tc>
      </w:tr>
      <w:tr w:rsidR="00DD4EBC" w:rsidRPr="00F052F2" w:rsidTr="00DD4EBC">
        <w:trPr>
          <w:trHeight w:val="227"/>
        </w:trPr>
        <w:tc>
          <w:tcPr>
            <w:tcW w:w="1887" w:type="dxa"/>
            <w:vMerge/>
            <w:tcMar>
              <w:top w:w="57" w:type="dxa"/>
              <w:left w:w="108" w:type="dxa"/>
              <w:bottom w:w="57" w:type="dxa"/>
            </w:tcMar>
          </w:tcPr>
          <w:p w:rsidR="00DD4EBC" w:rsidRPr="00EE4B7C" w:rsidRDefault="00DD4EBC" w:rsidP="00DD4EBC">
            <w:pPr>
              <w:rPr>
                <w:rFonts w:ascii="Arial" w:hAnsi="Arial" w:cs="Arial"/>
                <w:b/>
                <w:sz w:val="12"/>
                <w:szCs w:val="12"/>
                <w:lang w:val="uk-UA"/>
              </w:rPr>
            </w:pPr>
          </w:p>
        </w:tc>
        <w:tc>
          <w:tcPr>
            <w:tcW w:w="2157"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G5</w:t>
            </w:r>
          </w:p>
        </w:tc>
        <w:tc>
          <w:tcPr>
            <w:tcW w:w="1888"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G13</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2G7</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G24q</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Gx24q</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2G11</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2G10</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G10q</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6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Pr>
                <w:rFonts w:ascii="Arial" w:hAnsi="Arial" w:cs="Arial"/>
                <w:sz w:val="12"/>
                <w:szCs w:val="12"/>
                <w:lang w:val="uk-UA"/>
              </w:rPr>
              <w:t>5 ч/</w:t>
            </w:r>
            <w:r w:rsidRPr="00F052F2">
              <w:rPr>
                <w:rFonts w:ascii="Arial" w:hAnsi="Arial" w:cs="Arial"/>
                <w:sz w:val="12"/>
                <w:szCs w:val="12"/>
                <w:lang w:val="uk-UA"/>
              </w:rPr>
              <w:t>17%</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7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5</w:t>
            </w:r>
            <w:r w:rsidR="005601BA">
              <w:rPr>
                <w:rFonts w:ascii="Arial" w:hAnsi="Arial" w:cs="Arial"/>
                <w:sz w:val="12"/>
                <w:szCs w:val="12"/>
                <w:lang w:val="uk-UA"/>
              </w:rPr>
              <w:t xml:space="preserve"> </w:t>
            </w:r>
            <w:r w:rsidRPr="00F052F2">
              <w:rPr>
                <w:rFonts w:ascii="Arial" w:hAnsi="Arial" w:cs="Arial"/>
                <w:sz w:val="12"/>
                <w:szCs w:val="12"/>
                <w:lang w:val="uk-UA"/>
              </w:rPr>
              <w:t>ч/18%</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8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4,5</w:t>
            </w:r>
            <w:r>
              <w:rPr>
                <w:rFonts w:ascii="Arial" w:hAnsi="Arial" w:cs="Arial"/>
                <w:sz w:val="12"/>
                <w:szCs w:val="12"/>
                <w:lang w:val="uk-UA"/>
              </w:rPr>
              <w:t xml:space="preserve"> </w:t>
            </w:r>
            <w:r w:rsidRPr="00F052F2">
              <w:rPr>
                <w:rFonts w:ascii="Arial" w:hAnsi="Arial" w:cs="Arial"/>
                <w:sz w:val="12"/>
                <w:szCs w:val="12"/>
                <w:lang w:val="uk-UA"/>
              </w:rPr>
              <w:t>ч/23%</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9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4 ч</w:t>
            </w:r>
            <w:r w:rsidR="00DD4EBC" w:rsidRPr="00F052F2">
              <w:rPr>
                <w:rFonts w:ascii="Arial" w:hAnsi="Arial" w:cs="Arial"/>
                <w:sz w:val="12"/>
                <w:szCs w:val="12"/>
                <w:lang w:val="uk-UA"/>
              </w:rPr>
              <w:t>/18%</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10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4</w:t>
            </w:r>
            <w:r w:rsidR="005601BA">
              <w:rPr>
                <w:rFonts w:ascii="Arial" w:hAnsi="Arial" w:cs="Arial"/>
                <w:sz w:val="12"/>
                <w:szCs w:val="12"/>
                <w:lang w:val="uk-UA"/>
              </w:rPr>
              <w:t xml:space="preserve"> </w:t>
            </w:r>
            <w:r w:rsidRPr="00F052F2">
              <w:rPr>
                <w:rFonts w:ascii="Arial" w:hAnsi="Arial" w:cs="Arial"/>
                <w:sz w:val="12"/>
                <w:szCs w:val="12"/>
                <w:lang w:val="uk-UA"/>
              </w:rPr>
              <w:t>ч/17%</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11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ч/16%</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13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3,5</w:t>
            </w:r>
            <w:r>
              <w:rPr>
                <w:rFonts w:ascii="Arial" w:hAnsi="Arial" w:cs="Arial"/>
                <w:sz w:val="12"/>
                <w:szCs w:val="12"/>
                <w:lang w:val="uk-UA"/>
              </w:rPr>
              <w:t xml:space="preserve"> </w:t>
            </w:r>
            <w:r w:rsidRPr="00F052F2">
              <w:rPr>
                <w:rFonts w:ascii="Arial" w:hAnsi="Arial" w:cs="Arial"/>
                <w:sz w:val="12"/>
                <w:szCs w:val="12"/>
                <w:lang w:val="uk-UA"/>
              </w:rPr>
              <w:t>ч/11%</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ч/18%</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ч/18%</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14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Pr>
                <w:rFonts w:ascii="Arial" w:hAnsi="Arial" w:cs="Arial"/>
                <w:sz w:val="12"/>
                <w:szCs w:val="12"/>
                <w:lang w:val="uk-UA"/>
              </w:rPr>
              <w:t>3 ч</w:t>
            </w:r>
            <w:r w:rsidRPr="00F052F2">
              <w:rPr>
                <w:rFonts w:ascii="Arial" w:hAnsi="Arial" w:cs="Arial"/>
                <w:sz w:val="12"/>
                <w:szCs w:val="12"/>
                <w:lang w:val="uk-UA"/>
              </w:rPr>
              <w:t>/11%</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18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3</w:t>
            </w:r>
            <w:r>
              <w:rPr>
                <w:rFonts w:ascii="Arial" w:hAnsi="Arial" w:cs="Arial"/>
                <w:sz w:val="12"/>
                <w:szCs w:val="12"/>
                <w:lang w:val="uk-UA"/>
              </w:rPr>
              <w:t xml:space="preserve"> </w:t>
            </w:r>
            <w:r w:rsidRPr="00F052F2">
              <w:rPr>
                <w:rFonts w:ascii="Arial" w:hAnsi="Arial" w:cs="Arial"/>
                <w:sz w:val="12"/>
                <w:szCs w:val="12"/>
                <w:lang w:val="uk-UA"/>
              </w:rPr>
              <w:t>ч/12%</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4 ч</w:t>
            </w:r>
            <w:r w:rsidR="00DD4EBC" w:rsidRPr="00F052F2">
              <w:rPr>
                <w:rFonts w:ascii="Arial" w:hAnsi="Arial" w:cs="Arial"/>
                <w:sz w:val="12"/>
                <w:szCs w:val="12"/>
                <w:lang w:val="uk-UA"/>
              </w:rPr>
              <w:t>/9%</w:t>
            </w:r>
          </w:p>
        </w:tc>
        <w:tc>
          <w:tcPr>
            <w:tcW w:w="161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4 ч</w:t>
            </w:r>
            <w:r w:rsidR="00DD4EBC" w:rsidRPr="00F052F2">
              <w:rPr>
                <w:rFonts w:ascii="Arial" w:hAnsi="Arial" w:cs="Arial"/>
                <w:sz w:val="12"/>
                <w:szCs w:val="12"/>
                <w:lang w:val="uk-UA"/>
              </w:rPr>
              <w:t>/9%</w:t>
            </w:r>
          </w:p>
        </w:tc>
        <w:tc>
          <w:tcPr>
            <w:tcW w:w="134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ч/11%</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ч/11%</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21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Pr>
                <w:rFonts w:ascii="Arial" w:hAnsi="Arial" w:cs="Arial"/>
                <w:sz w:val="12"/>
                <w:szCs w:val="12"/>
                <w:lang w:val="uk-UA"/>
              </w:rPr>
              <w:t xml:space="preserve"> </w:t>
            </w:r>
            <w:r w:rsidRPr="00F052F2">
              <w:rPr>
                <w:rFonts w:ascii="Arial" w:hAnsi="Arial" w:cs="Arial"/>
                <w:sz w:val="12"/>
                <w:szCs w:val="12"/>
                <w:lang w:val="uk-UA"/>
              </w:rPr>
              <w:t>ч/11%</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22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ч/11%</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24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Pr>
                <w:rFonts w:ascii="Arial" w:hAnsi="Arial" w:cs="Arial"/>
                <w:sz w:val="12"/>
                <w:szCs w:val="12"/>
                <w:lang w:val="uk-UA"/>
              </w:rPr>
              <w:t xml:space="preserve"> </w:t>
            </w:r>
            <w:r w:rsidRPr="00F052F2">
              <w:rPr>
                <w:rFonts w:ascii="Arial" w:hAnsi="Arial" w:cs="Arial"/>
                <w:sz w:val="12"/>
                <w:szCs w:val="12"/>
                <w:lang w:val="uk-UA"/>
              </w:rPr>
              <w:t>ч/12%</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ч/10%</w:t>
            </w:r>
          </w:p>
        </w:tc>
        <w:tc>
          <w:tcPr>
            <w:tcW w:w="1619" w:type="dxa"/>
            <w:tcMar>
              <w:top w:w="57" w:type="dxa"/>
              <w:left w:w="108" w:type="dxa"/>
              <w:bottom w:w="57" w:type="dxa"/>
            </w:tcMar>
          </w:tcPr>
          <w:p w:rsidR="00DD4EBC" w:rsidRPr="00F052F2" w:rsidRDefault="005601BA" w:rsidP="005601BA">
            <w:pPr>
              <w:tabs>
                <w:tab w:val="left" w:pos="298"/>
                <w:tab w:val="center" w:pos="371"/>
              </w:tabs>
              <w:rPr>
                <w:rFonts w:ascii="Arial" w:hAnsi="Arial" w:cs="Arial"/>
                <w:sz w:val="12"/>
                <w:szCs w:val="12"/>
                <w:lang w:val="uk-UA"/>
              </w:rPr>
            </w:pPr>
            <w:r>
              <w:rPr>
                <w:rFonts w:ascii="Arial" w:hAnsi="Arial" w:cs="Arial"/>
                <w:sz w:val="12"/>
                <w:szCs w:val="12"/>
                <w:lang w:val="uk-UA"/>
              </w:rPr>
              <w:t>3 ч</w:t>
            </w:r>
            <w:r w:rsidR="00DD4EBC" w:rsidRPr="00F052F2">
              <w:rPr>
                <w:rFonts w:ascii="Arial" w:hAnsi="Arial" w:cs="Arial"/>
                <w:sz w:val="12"/>
                <w:szCs w:val="12"/>
                <w:lang w:val="uk-UA"/>
              </w:rPr>
              <w:t>/10%</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26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ч/13%</w:t>
            </w:r>
          </w:p>
        </w:tc>
        <w:tc>
          <w:tcPr>
            <w:tcW w:w="1619" w:type="dxa"/>
            <w:tcMar>
              <w:top w:w="57" w:type="dxa"/>
              <w:left w:w="108" w:type="dxa"/>
              <w:bottom w:w="57" w:type="dxa"/>
            </w:tcMar>
          </w:tcPr>
          <w:p w:rsidR="00DD4EBC" w:rsidRPr="00F052F2" w:rsidRDefault="00DD4EBC" w:rsidP="005601BA">
            <w:pPr>
              <w:rPr>
                <w:rFonts w:ascii="Arial" w:hAnsi="Arial" w:cs="Arial"/>
                <w:sz w:val="12"/>
                <w:szCs w:val="12"/>
                <w:lang w:val="uk-UA"/>
              </w:rPr>
            </w:pPr>
            <w:r w:rsidRPr="00F052F2">
              <w:rPr>
                <w:rFonts w:ascii="Arial" w:hAnsi="Arial" w:cs="Arial"/>
                <w:sz w:val="12"/>
                <w:szCs w:val="12"/>
                <w:lang w:val="uk-UA"/>
              </w:rPr>
              <w:t>3</w:t>
            </w:r>
            <w:r w:rsidR="005601BA">
              <w:rPr>
                <w:rFonts w:ascii="Arial" w:hAnsi="Arial" w:cs="Arial"/>
                <w:sz w:val="12"/>
                <w:szCs w:val="12"/>
                <w:lang w:val="uk-UA"/>
              </w:rPr>
              <w:t xml:space="preserve"> </w:t>
            </w:r>
            <w:r w:rsidRPr="00F052F2">
              <w:rPr>
                <w:rFonts w:ascii="Arial" w:hAnsi="Arial" w:cs="Arial"/>
                <w:sz w:val="12"/>
                <w:szCs w:val="12"/>
                <w:lang w:val="uk-UA"/>
              </w:rPr>
              <w:t>ч/13%</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28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Pr>
                <w:rFonts w:ascii="Arial" w:hAnsi="Arial" w:cs="Arial"/>
                <w:sz w:val="12"/>
                <w:szCs w:val="12"/>
                <w:lang w:val="uk-UA"/>
              </w:rPr>
              <w:t xml:space="preserve"> </w:t>
            </w:r>
            <w:r w:rsidRPr="00F052F2">
              <w:rPr>
                <w:rFonts w:ascii="Arial" w:hAnsi="Arial" w:cs="Arial"/>
                <w:sz w:val="12"/>
                <w:szCs w:val="12"/>
                <w:lang w:val="uk-UA"/>
              </w:rPr>
              <w:t>ч/13%</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32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3 ч</w:t>
            </w:r>
            <w:r w:rsidR="00DD4EBC" w:rsidRPr="00F052F2">
              <w:rPr>
                <w:rFonts w:ascii="Arial" w:hAnsi="Arial" w:cs="Arial"/>
                <w:sz w:val="12"/>
                <w:szCs w:val="12"/>
                <w:lang w:val="uk-UA"/>
              </w:rPr>
              <w:t>/11%</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sidR="005601BA">
              <w:rPr>
                <w:rFonts w:ascii="Arial" w:hAnsi="Arial" w:cs="Arial"/>
                <w:sz w:val="12"/>
                <w:szCs w:val="12"/>
                <w:lang w:val="uk-UA"/>
              </w:rPr>
              <w:t xml:space="preserve"> </w:t>
            </w:r>
            <w:r w:rsidRPr="00F052F2">
              <w:rPr>
                <w:rFonts w:ascii="Arial" w:hAnsi="Arial" w:cs="Arial"/>
                <w:sz w:val="12"/>
                <w:szCs w:val="12"/>
                <w:lang w:val="uk-UA"/>
              </w:rPr>
              <w:t>ч/10%</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36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Pr>
                <w:rFonts w:ascii="Arial" w:hAnsi="Arial" w:cs="Arial"/>
                <w:sz w:val="12"/>
                <w:szCs w:val="12"/>
                <w:lang w:val="uk-UA"/>
              </w:rPr>
              <w:t xml:space="preserve"> </w:t>
            </w:r>
            <w:r w:rsidRPr="00F052F2">
              <w:rPr>
                <w:rFonts w:ascii="Arial" w:hAnsi="Arial" w:cs="Arial"/>
                <w:sz w:val="12"/>
                <w:szCs w:val="12"/>
                <w:lang w:val="uk-UA"/>
              </w:rPr>
              <w:t>ч/10%</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3 ч</w:t>
            </w:r>
            <w:r w:rsidR="00DD4EBC" w:rsidRPr="00F052F2">
              <w:rPr>
                <w:rFonts w:ascii="Arial" w:hAnsi="Arial" w:cs="Arial"/>
                <w:sz w:val="12"/>
                <w:szCs w:val="12"/>
                <w:lang w:val="uk-UA"/>
              </w:rPr>
              <w:t>/9%</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39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w:t>
            </w:r>
            <w:r>
              <w:rPr>
                <w:rFonts w:ascii="Arial" w:hAnsi="Arial" w:cs="Arial"/>
                <w:sz w:val="12"/>
                <w:szCs w:val="12"/>
                <w:lang w:val="uk-UA"/>
              </w:rPr>
              <w:t xml:space="preserve"> </w:t>
            </w:r>
            <w:r w:rsidRPr="00F052F2">
              <w:rPr>
                <w:rFonts w:ascii="Arial" w:hAnsi="Arial" w:cs="Arial"/>
                <w:sz w:val="12"/>
                <w:szCs w:val="12"/>
                <w:lang w:val="uk-UA"/>
              </w:rPr>
              <w:t>ч/7%</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40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w:t>
            </w:r>
            <w:r w:rsidR="005601BA">
              <w:rPr>
                <w:rFonts w:ascii="Arial" w:hAnsi="Arial" w:cs="Arial"/>
                <w:sz w:val="12"/>
                <w:szCs w:val="12"/>
                <w:lang w:val="uk-UA"/>
              </w:rPr>
              <w:t xml:space="preserve"> </w:t>
            </w:r>
            <w:r w:rsidRPr="00F052F2">
              <w:rPr>
                <w:rFonts w:ascii="Arial" w:hAnsi="Arial" w:cs="Arial"/>
                <w:sz w:val="12"/>
                <w:szCs w:val="12"/>
                <w:lang w:val="uk-UA"/>
              </w:rPr>
              <w:t>ч/9%</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42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2,5</w:t>
            </w:r>
            <w:r w:rsidR="005601BA">
              <w:rPr>
                <w:rFonts w:ascii="Arial" w:hAnsi="Arial" w:cs="Arial"/>
                <w:sz w:val="12"/>
                <w:szCs w:val="12"/>
                <w:lang w:val="uk-UA"/>
              </w:rPr>
              <w:t xml:space="preserve"> </w:t>
            </w:r>
            <w:r w:rsidRPr="00F052F2">
              <w:rPr>
                <w:rFonts w:ascii="Arial" w:hAnsi="Arial" w:cs="Arial"/>
                <w:sz w:val="12"/>
                <w:szCs w:val="12"/>
                <w:lang w:val="uk-UA"/>
              </w:rPr>
              <w:t>ч/12%</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vMerge w:val="restart"/>
            <w:tcMar>
              <w:top w:w="57" w:type="dxa"/>
              <w:left w:w="108" w:type="dxa"/>
              <w:bottom w:w="57" w:type="dxa"/>
            </w:tcMar>
          </w:tcPr>
          <w:p w:rsidR="00DD4EBC" w:rsidRDefault="00DD4EBC" w:rsidP="00DD4EBC">
            <w:pPr>
              <w:rPr>
                <w:rFonts w:ascii="Arial" w:hAnsi="Arial" w:cs="Arial"/>
                <w:b/>
                <w:sz w:val="12"/>
                <w:szCs w:val="12"/>
                <w:lang w:val="uk-UA"/>
              </w:rPr>
            </w:pPr>
            <w:r w:rsidRPr="00EE4B7C">
              <w:rPr>
                <w:rFonts w:ascii="Arial" w:hAnsi="Arial" w:cs="Arial"/>
                <w:b/>
                <w:sz w:val="12"/>
                <w:szCs w:val="12"/>
                <w:lang w:val="uk-UA"/>
              </w:rPr>
              <w:lastRenderedPageBreak/>
              <w:t xml:space="preserve">Тип </w:t>
            </w:r>
            <w:proofErr w:type="spellStart"/>
            <w:r w:rsidRPr="00EE4B7C">
              <w:rPr>
                <w:rFonts w:ascii="Arial" w:hAnsi="Arial" w:cs="Arial"/>
                <w:b/>
                <w:sz w:val="12"/>
                <w:szCs w:val="12"/>
                <w:lang w:val="uk-UA"/>
              </w:rPr>
              <w:t>лампы</w:t>
            </w:r>
            <w:proofErr w:type="spellEnd"/>
            <w:r>
              <w:rPr>
                <w:rFonts w:ascii="Arial" w:hAnsi="Arial" w:cs="Arial"/>
                <w:b/>
                <w:sz w:val="12"/>
                <w:szCs w:val="12"/>
                <w:lang w:val="uk-UA"/>
              </w:rPr>
              <w:t xml:space="preserve"> </w:t>
            </w:r>
          </w:p>
          <w:p w:rsidR="00DD4EBC" w:rsidRDefault="00DD4EBC" w:rsidP="00DD4EBC">
            <w:pPr>
              <w:rPr>
                <w:rFonts w:ascii="Arial" w:hAnsi="Arial" w:cs="Arial"/>
                <w:b/>
                <w:sz w:val="12"/>
                <w:szCs w:val="12"/>
                <w:lang w:val="uk-UA"/>
              </w:rPr>
            </w:pPr>
          </w:p>
          <w:p w:rsidR="00DD4EBC" w:rsidRPr="00EE4B7C" w:rsidRDefault="00DD4EBC" w:rsidP="00DD4EBC">
            <w:pPr>
              <w:rPr>
                <w:rFonts w:ascii="Arial" w:hAnsi="Arial" w:cs="Arial"/>
                <w:b/>
                <w:sz w:val="12"/>
                <w:szCs w:val="12"/>
                <w:lang w:val="uk-UA"/>
              </w:rPr>
            </w:pPr>
            <w:proofErr w:type="spellStart"/>
            <w:r w:rsidRPr="00EE4B7C">
              <w:rPr>
                <w:rFonts w:ascii="Arial" w:hAnsi="Arial" w:cs="Arial"/>
                <w:b/>
                <w:sz w:val="12"/>
                <w:szCs w:val="12"/>
                <w:lang w:val="uk-UA"/>
              </w:rPr>
              <w:t>Мощность</w:t>
            </w:r>
            <w:proofErr w:type="spellEnd"/>
          </w:p>
        </w:tc>
        <w:tc>
          <w:tcPr>
            <w:tcW w:w="2157"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T5</w:t>
            </w:r>
          </w:p>
        </w:tc>
        <w:tc>
          <w:tcPr>
            <w:tcW w:w="1888"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T8</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TC-SE</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TC-DE</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TC-TE</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TC-L</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TC-F</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TR</w:t>
            </w:r>
          </w:p>
        </w:tc>
      </w:tr>
      <w:tr w:rsidR="00DD4EBC" w:rsidRPr="00F052F2" w:rsidTr="00DD4EBC">
        <w:trPr>
          <w:trHeight w:val="227"/>
        </w:trPr>
        <w:tc>
          <w:tcPr>
            <w:tcW w:w="1887" w:type="dxa"/>
            <w:vMerge/>
            <w:tcMar>
              <w:top w:w="57" w:type="dxa"/>
              <w:left w:w="108" w:type="dxa"/>
              <w:bottom w:w="57" w:type="dxa"/>
            </w:tcMar>
          </w:tcPr>
          <w:p w:rsidR="00DD4EBC" w:rsidRPr="00EE4B7C" w:rsidRDefault="00DD4EBC" w:rsidP="00DD4EBC">
            <w:pPr>
              <w:rPr>
                <w:rFonts w:ascii="Arial" w:hAnsi="Arial" w:cs="Arial"/>
                <w:b/>
                <w:sz w:val="12"/>
                <w:szCs w:val="12"/>
                <w:lang w:val="uk-UA"/>
              </w:rPr>
            </w:pPr>
          </w:p>
        </w:tc>
        <w:tc>
          <w:tcPr>
            <w:tcW w:w="2157"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G5</w:t>
            </w:r>
          </w:p>
        </w:tc>
        <w:tc>
          <w:tcPr>
            <w:tcW w:w="1888"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G13</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2G7</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G24q</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Gx24q</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2G11</w:t>
            </w:r>
          </w:p>
        </w:tc>
        <w:tc>
          <w:tcPr>
            <w:tcW w:w="161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2G10</w:t>
            </w:r>
          </w:p>
        </w:tc>
        <w:tc>
          <w:tcPr>
            <w:tcW w:w="1349" w:type="dxa"/>
            <w:tcMar>
              <w:top w:w="57" w:type="dxa"/>
              <w:left w:w="108" w:type="dxa"/>
              <w:bottom w:w="57" w:type="dxa"/>
            </w:tcMar>
          </w:tcPr>
          <w:p w:rsidR="00DD4EBC" w:rsidRPr="00EE4B7C" w:rsidRDefault="00DD4EBC" w:rsidP="00DD4EBC">
            <w:pPr>
              <w:rPr>
                <w:rFonts w:ascii="Arial" w:hAnsi="Arial" w:cs="Arial"/>
                <w:b/>
                <w:sz w:val="12"/>
                <w:szCs w:val="12"/>
                <w:lang w:val="uk-UA"/>
              </w:rPr>
            </w:pPr>
            <w:r w:rsidRPr="00EE4B7C">
              <w:rPr>
                <w:rFonts w:ascii="Arial" w:hAnsi="Arial" w:cs="Arial"/>
                <w:b/>
                <w:sz w:val="12"/>
                <w:szCs w:val="12"/>
                <w:lang w:val="uk-UA"/>
              </w:rPr>
              <w:t>G10q</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54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w:t>
            </w:r>
            <w:r>
              <w:rPr>
                <w:rFonts w:ascii="Arial" w:hAnsi="Arial" w:cs="Arial"/>
                <w:sz w:val="12"/>
                <w:szCs w:val="12"/>
                <w:lang w:val="uk-UA"/>
              </w:rPr>
              <w:t xml:space="preserve"> </w:t>
            </w:r>
            <w:r w:rsidRPr="00F052F2">
              <w:rPr>
                <w:rFonts w:ascii="Arial" w:hAnsi="Arial" w:cs="Arial"/>
                <w:sz w:val="12"/>
                <w:szCs w:val="12"/>
                <w:lang w:val="uk-UA"/>
              </w:rPr>
              <w:t>ч</w:t>
            </w:r>
            <w:r>
              <w:rPr>
                <w:rFonts w:ascii="Arial" w:hAnsi="Arial" w:cs="Arial"/>
                <w:sz w:val="12"/>
                <w:szCs w:val="12"/>
                <w:lang w:val="uk-UA"/>
              </w:rPr>
              <w:t>/</w:t>
            </w:r>
            <w:r w:rsidRPr="00F052F2">
              <w:rPr>
                <w:rFonts w:ascii="Arial" w:hAnsi="Arial" w:cs="Arial"/>
                <w:sz w:val="12"/>
                <w:szCs w:val="12"/>
                <w:lang w:val="uk-UA"/>
              </w:rPr>
              <w:t>7%</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55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5601BA" w:rsidP="005601BA">
            <w:pPr>
              <w:rPr>
                <w:rFonts w:ascii="Arial" w:hAnsi="Arial" w:cs="Arial"/>
                <w:sz w:val="12"/>
                <w:szCs w:val="12"/>
                <w:lang w:val="uk-UA"/>
              </w:rPr>
            </w:pPr>
            <w:r>
              <w:rPr>
                <w:rFonts w:ascii="Arial" w:hAnsi="Arial" w:cs="Arial"/>
                <w:sz w:val="12"/>
                <w:szCs w:val="12"/>
                <w:lang w:val="uk-UA"/>
              </w:rPr>
              <w:t>1,5 ч</w:t>
            </w:r>
            <w:r w:rsidR="00DD4EBC" w:rsidRPr="00F052F2">
              <w:rPr>
                <w:rFonts w:ascii="Arial" w:hAnsi="Arial" w:cs="Arial"/>
                <w:sz w:val="12"/>
                <w:szCs w:val="12"/>
                <w:lang w:val="uk-UA"/>
              </w:rPr>
              <w:t>/5%</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r w:rsidR="00DD4EBC" w:rsidRPr="00F052F2" w:rsidTr="00DD4EBC">
        <w:trPr>
          <w:trHeight w:val="227"/>
        </w:trPr>
        <w:tc>
          <w:tcPr>
            <w:tcW w:w="188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58 Вт</w:t>
            </w:r>
          </w:p>
        </w:tc>
        <w:tc>
          <w:tcPr>
            <w:tcW w:w="2157"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888"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2</w:t>
            </w:r>
            <w:r>
              <w:rPr>
                <w:rFonts w:ascii="Arial" w:hAnsi="Arial" w:cs="Arial"/>
                <w:sz w:val="12"/>
                <w:szCs w:val="12"/>
                <w:lang w:val="uk-UA"/>
              </w:rPr>
              <w:t xml:space="preserve"> </w:t>
            </w:r>
            <w:r w:rsidRPr="00F052F2">
              <w:rPr>
                <w:rFonts w:ascii="Arial" w:hAnsi="Arial" w:cs="Arial"/>
                <w:sz w:val="12"/>
                <w:szCs w:val="12"/>
                <w:lang w:val="uk-UA"/>
              </w:rPr>
              <w:t>ч/6%</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61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c>
          <w:tcPr>
            <w:tcW w:w="1349" w:type="dxa"/>
            <w:tcMar>
              <w:top w:w="57" w:type="dxa"/>
              <w:left w:w="108" w:type="dxa"/>
              <w:bottom w:w="57" w:type="dxa"/>
            </w:tcMar>
          </w:tcPr>
          <w:p w:rsidR="00DD4EBC" w:rsidRPr="00F052F2" w:rsidRDefault="00DD4EBC" w:rsidP="00DD4EBC">
            <w:pPr>
              <w:rPr>
                <w:rFonts w:ascii="Arial" w:hAnsi="Arial" w:cs="Arial"/>
                <w:sz w:val="12"/>
                <w:szCs w:val="12"/>
                <w:lang w:val="uk-UA"/>
              </w:rPr>
            </w:pPr>
            <w:r w:rsidRPr="00F052F2">
              <w:rPr>
                <w:rFonts w:ascii="Arial" w:hAnsi="Arial" w:cs="Arial"/>
                <w:sz w:val="12"/>
                <w:szCs w:val="12"/>
                <w:lang w:val="uk-UA"/>
              </w:rPr>
              <w:t>-</w:t>
            </w:r>
          </w:p>
        </w:tc>
      </w:tr>
    </w:tbl>
    <w:p w:rsidR="00DD4EBC" w:rsidRDefault="00DD4EBC" w:rsidP="00582F7E">
      <w:pPr>
        <w:tabs>
          <w:tab w:val="left" w:pos="181"/>
        </w:tabs>
        <w:spacing w:line="240" w:lineRule="atLeast"/>
        <w:rPr>
          <w:rFonts w:ascii="Arial" w:hAnsi="Arial" w:cs="Arial"/>
          <w:b/>
          <w:sz w:val="12"/>
          <w:szCs w:val="12"/>
          <w:lang w:val="en-US"/>
        </w:rPr>
      </w:pPr>
    </w:p>
    <w:p w:rsidR="005601BA" w:rsidRDefault="005601BA" w:rsidP="00582F7E">
      <w:pPr>
        <w:tabs>
          <w:tab w:val="left" w:pos="181"/>
        </w:tabs>
        <w:spacing w:line="240" w:lineRule="atLeast"/>
        <w:rPr>
          <w:rFonts w:ascii="Arial" w:hAnsi="Arial" w:cs="Arial"/>
          <w:b/>
          <w:sz w:val="12"/>
          <w:szCs w:val="12"/>
          <w:lang w:val="en-US"/>
        </w:rPr>
      </w:pPr>
    </w:p>
    <w:p w:rsidR="005601BA" w:rsidRDefault="005601BA" w:rsidP="00582F7E">
      <w:pPr>
        <w:tabs>
          <w:tab w:val="left" w:pos="181"/>
        </w:tabs>
        <w:spacing w:line="240" w:lineRule="atLeast"/>
        <w:rPr>
          <w:rFonts w:ascii="Arial" w:hAnsi="Arial" w:cs="Arial"/>
          <w:b/>
          <w:sz w:val="12"/>
          <w:szCs w:val="12"/>
          <w:lang w:val="en-US"/>
        </w:rPr>
      </w:pPr>
      <w:r w:rsidRPr="008E0355">
        <w:rPr>
          <w:rFonts w:ascii="Arial" w:hAnsi="Arial" w:cs="Arial"/>
          <w:noProof/>
          <w:sz w:val="12"/>
          <w:szCs w:val="12"/>
        </w:rPr>
        <w:drawing>
          <wp:inline distT="0" distB="0" distL="0" distR="0" wp14:anchorId="610C575E" wp14:editId="318090FC">
            <wp:extent cx="238760" cy="184150"/>
            <wp:effectExtent l="0" t="0" r="889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p>
    <w:p w:rsidR="005601BA" w:rsidRDefault="005601BA" w:rsidP="005601BA">
      <w:pPr>
        <w:tabs>
          <w:tab w:val="left" w:pos="181"/>
        </w:tabs>
        <w:rPr>
          <w:rFonts w:ascii="Arial" w:hAnsi="Arial" w:cs="Arial"/>
          <w:b/>
          <w:sz w:val="12"/>
          <w:szCs w:val="12"/>
          <w:lang w:val="en-US"/>
        </w:rPr>
      </w:pPr>
    </w:p>
    <w:p w:rsidR="005601BA" w:rsidRDefault="005601BA" w:rsidP="005601BA">
      <w:pPr>
        <w:tabs>
          <w:tab w:val="left" w:pos="181"/>
        </w:tabs>
        <w:rPr>
          <w:rFonts w:ascii="Arial" w:hAnsi="Arial" w:cs="Arial"/>
          <w:b/>
          <w:sz w:val="12"/>
          <w:szCs w:val="12"/>
          <w:lang w:val="en-US"/>
        </w:rPr>
      </w:pPr>
      <w:r w:rsidRPr="005601BA">
        <w:rPr>
          <w:rFonts w:ascii="Arial" w:hAnsi="Arial" w:cs="Arial"/>
          <w:b/>
          <w:sz w:val="12"/>
          <w:szCs w:val="12"/>
          <w:lang w:val="en-US"/>
        </w:rPr>
        <w:t>Lamp luminous flux and operating time in the emergency mode</w:t>
      </w:r>
    </w:p>
    <w:p w:rsidR="005601BA" w:rsidRDefault="005601BA" w:rsidP="005601BA">
      <w:pPr>
        <w:tabs>
          <w:tab w:val="left" w:pos="181"/>
        </w:tabs>
        <w:rPr>
          <w:rFonts w:ascii="Arial" w:hAnsi="Arial" w:cs="Arial"/>
          <w:b/>
          <w:sz w:val="12"/>
          <w:szCs w:val="12"/>
          <w:lang w:val="en-US"/>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2157"/>
        <w:gridCol w:w="1888"/>
        <w:gridCol w:w="1619"/>
        <w:gridCol w:w="1619"/>
        <w:gridCol w:w="1619"/>
        <w:gridCol w:w="1349"/>
        <w:gridCol w:w="1619"/>
        <w:gridCol w:w="1349"/>
      </w:tblGrid>
      <w:tr w:rsidR="005601BA" w:rsidRPr="00F052F2" w:rsidTr="005601BA">
        <w:trPr>
          <w:trHeight w:val="227"/>
        </w:trPr>
        <w:tc>
          <w:tcPr>
            <w:tcW w:w="1887" w:type="dxa"/>
            <w:vMerge w:val="restart"/>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 xml:space="preserve">Type of lamp </w:t>
            </w:r>
          </w:p>
          <w:p w:rsidR="005601BA" w:rsidRDefault="005601BA" w:rsidP="005601BA">
            <w:pPr>
              <w:rPr>
                <w:rFonts w:ascii="Arial" w:hAnsi="Arial" w:cs="Arial"/>
                <w:b/>
                <w:sz w:val="12"/>
                <w:szCs w:val="12"/>
                <w:lang w:val="uk-UA"/>
              </w:rPr>
            </w:pPr>
          </w:p>
          <w:p w:rsidR="005601BA" w:rsidRDefault="005601BA" w:rsidP="005601BA">
            <w:pPr>
              <w:rPr>
                <w:rFonts w:ascii="Arial" w:hAnsi="Arial" w:cs="Arial"/>
                <w:b/>
                <w:sz w:val="12"/>
                <w:szCs w:val="12"/>
                <w:lang w:val="uk-UA"/>
              </w:rPr>
            </w:pPr>
            <w:r>
              <w:rPr>
                <w:rFonts w:ascii="Arial" w:hAnsi="Arial" w:cs="Arial"/>
                <w:b/>
                <w:sz w:val="12"/>
                <w:szCs w:val="12"/>
                <w:lang w:val="en-US" w:bidi="en-US"/>
              </w:rPr>
              <w:t>Capacity</w:t>
            </w: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T8</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TC-SE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TC-DE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TC-TE</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TC-L</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TC-F</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TR</w:t>
            </w:r>
          </w:p>
        </w:tc>
      </w:tr>
      <w:tr w:rsidR="005601BA" w:rsidRPr="00F052F2" w:rsidTr="005601BA">
        <w:trPr>
          <w:trHeight w:val="227"/>
        </w:trPr>
        <w:tc>
          <w:tcPr>
            <w:tcW w:w="1887" w:type="dxa"/>
            <w:vMerge/>
            <w:tcMar>
              <w:top w:w="57" w:type="dxa"/>
              <w:left w:w="108" w:type="dxa"/>
              <w:bottom w:w="57" w:type="dxa"/>
            </w:tcMar>
          </w:tcPr>
          <w:p w:rsidR="005601BA" w:rsidRDefault="005601BA" w:rsidP="005601BA">
            <w:pPr>
              <w:rPr>
                <w:rFonts w:ascii="Arial" w:hAnsi="Arial" w:cs="Arial"/>
                <w:b/>
                <w:sz w:val="12"/>
                <w:szCs w:val="12"/>
                <w:lang w:val="uk-UA"/>
              </w:rPr>
            </w:pP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G13</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2G7</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G24q</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Gx24q</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2G11</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2G10</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G10q</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6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5 h/17%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7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5 h/18%</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8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4,5 h/23%</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9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 h/18%</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10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 h/17%</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11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h/16%</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13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3,5 h/11%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h/18%</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h/18%</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14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18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h/12%</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 h/9%</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 h/9%</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h/11%</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h/11%</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21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22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h/11%</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24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h/12%</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h/10%</w:t>
            </w:r>
          </w:p>
        </w:tc>
        <w:tc>
          <w:tcPr>
            <w:tcW w:w="1619" w:type="dxa"/>
            <w:tcMar>
              <w:top w:w="57" w:type="dxa"/>
              <w:left w:w="108" w:type="dxa"/>
              <w:bottom w:w="57" w:type="dxa"/>
            </w:tcMar>
          </w:tcPr>
          <w:p w:rsidR="005601BA" w:rsidRDefault="005601BA" w:rsidP="005601BA">
            <w:pPr>
              <w:tabs>
                <w:tab w:val="left" w:pos="298"/>
                <w:tab w:val="center" w:pos="371"/>
              </w:tabs>
              <w:rPr>
                <w:rFonts w:ascii="Arial" w:hAnsi="Arial" w:cs="Arial"/>
                <w:sz w:val="12"/>
                <w:szCs w:val="12"/>
                <w:lang w:val="uk-UA"/>
              </w:rPr>
            </w:pPr>
            <w:r>
              <w:rPr>
                <w:rFonts w:ascii="Arial" w:hAnsi="Arial" w:cs="Arial"/>
                <w:sz w:val="12"/>
                <w:szCs w:val="12"/>
                <w:lang w:val="en-US" w:bidi="en-US"/>
              </w:rPr>
              <w:t>3 h/10%</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26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h/13%</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h/13%</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28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h/13%</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32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h/11%</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h/10%</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36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h/10%</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 h/9%</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39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 h/7%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vMerge w:val="restart"/>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lastRenderedPageBreak/>
              <w:t xml:space="preserve">Type of lamp </w:t>
            </w:r>
          </w:p>
          <w:p w:rsidR="005601BA" w:rsidRDefault="005601BA" w:rsidP="005601BA">
            <w:pPr>
              <w:rPr>
                <w:rFonts w:ascii="Arial" w:hAnsi="Arial" w:cs="Arial"/>
                <w:b/>
                <w:sz w:val="12"/>
                <w:szCs w:val="12"/>
                <w:lang w:val="uk-UA"/>
              </w:rPr>
            </w:pPr>
          </w:p>
          <w:p w:rsidR="005601BA" w:rsidRDefault="005601BA" w:rsidP="005601BA">
            <w:pPr>
              <w:rPr>
                <w:rFonts w:ascii="Arial" w:hAnsi="Arial" w:cs="Arial"/>
                <w:b/>
                <w:sz w:val="12"/>
                <w:szCs w:val="12"/>
                <w:lang w:val="uk-UA"/>
              </w:rPr>
            </w:pPr>
            <w:r>
              <w:rPr>
                <w:rFonts w:ascii="Arial" w:hAnsi="Arial" w:cs="Arial"/>
                <w:b/>
                <w:sz w:val="12"/>
                <w:szCs w:val="12"/>
                <w:lang w:val="en-US" w:bidi="en-US"/>
              </w:rPr>
              <w:t>Capacity</w:t>
            </w: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T8</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TC-SE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TC-DE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TC-TE</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TC-L</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TC-F</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TR</w:t>
            </w:r>
          </w:p>
        </w:tc>
      </w:tr>
      <w:tr w:rsidR="005601BA" w:rsidRPr="00F052F2" w:rsidTr="005601BA">
        <w:trPr>
          <w:trHeight w:val="227"/>
        </w:trPr>
        <w:tc>
          <w:tcPr>
            <w:tcW w:w="1887" w:type="dxa"/>
            <w:vMerge/>
            <w:tcMar>
              <w:top w:w="57" w:type="dxa"/>
              <w:left w:w="108" w:type="dxa"/>
              <w:bottom w:w="57" w:type="dxa"/>
            </w:tcMar>
          </w:tcPr>
          <w:p w:rsidR="005601BA" w:rsidRDefault="005601BA" w:rsidP="005601BA">
            <w:pPr>
              <w:rPr>
                <w:rFonts w:ascii="Arial" w:hAnsi="Arial" w:cs="Arial"/>
                <w:b/>
                <w:sz w:val="12"/>
                <w:szCs w:val="12"/>
                <w:lang w:val="uk-UA"/>
              </w:rPr>
            </w:pP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G13</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2G7</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G24q</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Gx24q</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2G11</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2G10</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en-US" w:bidi="en-US"/>
              </w:rPr>
              <w:t>G10q</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40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 h/9%</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42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2,5 h/12%</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54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 h/7%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55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1,5 h/5%</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r w:rsidR="005601BA" w:rsidRPr="00F052F2" w:rsidTr="005601BA">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58 W</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2 h/6%</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en-US" w:bidi="en-US"/>
              </w:rPr>
              <w:t>-</w:t>
            </w:r>
          </w:p>
        </w:tc>
      </w:tr>
    </w:tbl>
    <w:p w:rsidR="005601BA" w:rsidRDefault="005601BA" w:rsidP="00582F7E">
      <w:pPr>
        <w:tabs>
          <w:tab w:val="left" w:pos="181"/>
        </w:tabs>
        <w:spacing w:line="240" w:lineRule="atLeast"/>
        <w:rPr>
          <w:rFonts w:ascii="Arial" w:hAnsi="Arial" w:cs="Arial"/>
          <w:b/>
          <w:sz w:val="12"/>
          <w:szCs w:val="12"/>
          <w:lang w:val="en-US"/>
        </w:rPr>
      </w:pPr>
    </w:p>
    <w:p w:rsidR="005601BA" w:rsidRDefault="005601BA" w:rsidP="00582F7E">
      <w:pPr>
        <w:tabs>
          <w:tab w:val="left" w:pos="181"/>
        </w:tabs>
        <w:spacing w:line="240" w:lineRule="atLeast"/>
        <w:rPr>
          <w:rFonts w:ascii="Arial" w:hAnsi="Arial" w:cs="Arial"/>
          <w:b/>
          <w:sz w:val="12"/>
          <w:szCs w:val="12"/>
          <w:lang w:val="en-US"/>
        </w:rPr>
      </w:pPr>
    </w:p>
    <w:p w:rsidR="005601BA" w:rsidRDefault="005601BA" w:rsidP="00582F7E">
      <w:pPr>
        <w:tabs>
          <w:tab w:val="left" w:pos="181"/>
        </w:tabs>
        <w:spacing w:line="240" w:lineRule="atLeast"/>
        <w:rPr>
          <w:rFonts w:ascii="Arial" w:hAnsi="Arial" w:cs="Arial"/>
          <w:b/>
          <w:sz w:val="12"/>
          <w:szCs w:val="12"/>
        </w:rPr>
      </w:pPr>
      <w:r w:rsidRPr="00A071D9">
        <w:rPr>
          <w:rFonts w:ascii="Arial" w:hAnsi="Arial" w:cs="Arial"/>
          <w:noProof/>
          <w:sz w:val="12"/>
          <w:szCs w:val="12"/>
        </w:rPr>
        <w:drawing>
          <wp:inline distT="0" distB="0" distL="0" distR="0" wp14:anchorId="37E9A8C5" wp14:editId="19FC586C">
            <wp:extent cx="241300" cy="182880"/>
            <wp:effectExtent l="0" t="0" r="0" b="0"/>
            <wp:docPr id="32" name="Рисунок 32" descr="C:\Users\rodina\Desktop\ДОП САЙТ\ПАСПОРТА\Ka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odina\Desktop\ДОП САЙТ\ПАСПОРТА\Kaz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p w:rsidR="005601BA" w:rsidRDefault="005601BA" w:rsidP="005601BA">
      <w:pPr>
        <w:tabs>
          <w:tab w:val="left" w:pos="181"/>
        </w:tabs>
        <w:rPr>
          <w:rFonts w:ascii="Arial" w:hAnsi="Arial" w:cs="Arial"/>
          <w:b/>
          <w:sz w:val="12"/>
          <w:szCs w:val="12"/>
        </w:rPr>
      </w:pPr>
    </w:p>
    <w:p w:rsidR="005601BA" w:rsidRDefault="005601BA" w:rsidP="005601BA">
      <w:pPr>
        <w:tabs>
          <w:tab w:val="left" w:pos="181"/>
        </w:tabs>
        <w:rPr>
          <w:rFonts w:ascii="Arial" w:hAnsi="Arial" w:cs="Arial"/>
          <w:b/>
          <w:sz w:val="12"/>
          <w:szCs w:val="12"/>
        </w:rPr>
      </w:pPr>
      <w:proofErr w:type="spellStart"/>
      <w:r w:rsidRPr="005601BA">
        <w:rPr>
          <w:rFonts w:ascii="Arial" w:hAnsi="Arial" w:cs="Arial"/>
          <w:b/>
          <w:sz w:val="12"/>
          <w:szCs w:val="12"/>
        </w:rPr>
        <w:t>Шамның</w:t>
      </w:r>
      <w:proofErr w:type="spellEnd"/>
      <w:r w:rsidRPr="005601BA">
        <w:rPr>
          <w:rFonts w:ascii="Arial" w:hAnsi="Arial" w:cs="Arial"/>
          <w:b/>
          <w:sz w:val="12"/>
          <w:szCs w:val="12"/>
        </w:rPr>
        <w:t xml:space="preserve"> </w:t>
      </w:r>
      <w:proofErr w:type="spellStart"/>
      <w:proofErr w:type="gramStart"/>
      <w:r w:rsidRPr="005601BA">
        <w:rPr>
          <w:rFonts w:ascii="Arial" w:hAnsi="Arial" w:cs="Arial"/>
          <w:b/>
          <w:sz w:val="12"/>
          <w:szCs w:val="12"/>
        </w:rPr>
        <w:t>жары</w:t>
      </w:r>
      <w:proofErr w:type="gramEnd"/>
      <w:r w:rsidRPr="005601BA">
        <w:rPr>
          <w:rFonts w:ascii="Arial" w:hAnsi="Arial" w:cs="Arial"/>
          <w:b/>
          <w:sz w:val="12"/>
          <w:szCs w:val="12"/>
        </w:rPr>
        <w:t>қ</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ағыны</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және</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автономды</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режимдегі</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жұмыс</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жасау</w:t>
      </w:r>
      <w:proofErr w:type="spellEnd"/>
      <w:r w:rsidRPr="005601BA">
        <w:rPr>
          <w:rFonts w:ascii="Arial" w:hAnsi="Arial" w:cs="Arial"/>
          <w:b/>
          <w:sz w:val="12"/>
          <w:szCs w:val="12"/>
        </w:rPr>
        <w:t xml:space="preserve"> </w:t>
      </w:r>
      <w:proofErr w:type="spellStart"/>
      <w:r w:rsidRPr="005601BA">
        <w:rPr>
          <w:rFonts w:ascii="Arial" w:hAnsi="Arial" w:cs="Arial"/>
          <w:b/>
          <w:sz w:val="12"/>
          <w:szCs w:val="12"/>
        </w:rPr>
        <w:t>уақыты</w:t>
      </w:r>
      <w:proofErr w:type="spellEnd"/>
    </w:p>
    <w:p w:rsidR="005601BA" w:rsidRDefault="005601BA" w:rsidP="005601BA">
      <w:pPr>
        <w:tabs>
          <w:tab w:val="left" w:pos="181"/>
        </w:tabs>
        <w:rPr>
          <w:rFonts w:ascii="Arial" w:hAnsi="Arial" w:cs="Arial"/>
          <w:b/>
          <w:sz w:val="12"/>
          <w:szCs w:val="12"/>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2157"/>
        <w:gridCol w:w="1888"/>
        <w:gridCol w:w="1619"/>
        <w:gridCol w:w="1619"/>
        <w:gridCol w:w="1619"/>
        <w:gridCol w:w="1349"/>
        <w:gridCol w:w="1619"/>
        <w:gridCol w:w="1349"/>
      </w:tblGrid>
      <w:tr w:rsidR="005601BA" w:rsidRPr="00F052F2" w:rsidTr="00B83822">
        <w:trPr>
          <w:trHeight w:val="227"/>
        </w:trPr>
        <w:tc>
          <w:tcPr>
            <w:tcW w:w="1887" w:type="dxa"/>
            <w:vMerge w:val="restart"/>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 xml:space="preserve">Шамның түрі </w:t>
            </w:r>
          </w:p>
          <w:p w:rsidR="005601BA" w:rsidRDefault="005601BA" w:rsidP="005601BA">
            <w:pPr>
              <w:rPr>
                <w:rFonts w:ascii="Arial" w:hAnsi="Arial" w:cs="Arial"/>
                <w:b/>
                <w:sz w:val="12"/>
                <w:szCs w:val="12"/>
                <w:lang w:val="uk-UA"/>
              </w:rPr>
            </w:pPr>
          </w:p>
          <w:p w:rsidR="005601BA" w:rsidRDefault="005601BA" w:rsidP="005601BA">
            <w:pPr>
              <w:rPr>
                <w:rFonts w:ascii="Arial" w:hAnsi="Arial" w:cs="Arial"/>
                <w:b/>
                <w:sz w:val="12"/>
                <w:szCs w:val="12"/>
                <w:lang w:val="uk-UA"/>
              </w:rPr>
            </w:pPr>
            <w:r>
              <w:rPr>
                <w:rFonts w:ascii="Arial" w:hAnsi="Arial" w:cs="Arial"/>
                <w:b/>
                <w:sz w:val="12"/>
                <w:szCs w:val="12"/>
                <w:lang w:val="kk" w:bidi="kk"/>
              </w:rPr>
              <w:t>Қуаттылығы</w:t>
            </w: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T8</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TC-SE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TC-DE</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TC-TE</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TC-L</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TC-F</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TR</w:t>
            </w:r>
          </w:p>
        </w:tc>
      </w:tr>
      <w:tr w:rsidR="005601BA" w:rsidRPr="00F052F2" w:rsidTr="00B83822">
        <w:trPr>
          <w:trHeight w:val="227"/>
        </w:trPr>
        <w:tc>
          <w:tcPr>
            <w:tcW w:w="1887" w:type="dxa"/>
            <w:vMerge/>
            <w:tcMar>
              <w:top w:w="57" w:type="dxa"/>
              <w:left w:w="108" w:type="dxa"/>
              <w:bottom w:w="57" w:type="dxa"/>
            </w:tcMar>
          </w:tcPr>
          <w:p w:rsidR="005601BA" w:rsidRDefault="005601BA" w:rsidP="005601BA">
            <w:pPr>
              <w:rPr>
                <w:rFonts w:ascii="Arial" w:hAnsi="Arial" w:cs="Arial"/>
                <w:b/>
                <w:sz w:val="12"/>
                <w:szCs w:val="12"/>
                <w:lang w:val="uk-UA"/>
              </w:rPr>
            </w:pPr>
          </w:p>
        </w:tc>
        <w:tc>
          <w:tcPr>
            <w:tcW w:w="2157"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G5</w:t>
            </w:r>
          </w:p>
        </w:tc>
        <w:tc>
          <w:tcPr>
            <w:tcW w:w="1888"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G13</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2G7</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G24q</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Gx24q</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2G11</w:t>
            </w:r>
          </w:p>
        </w:tc>
        <w:tc>
          <w:tcPr>
            <w:tcW w:w="161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2G10</w:t>
            </w:r>
          </w:p>
        </w:tc>
        <w:tc>
          <w:tcPr>
            <w:tcW w:w="1349" w:type="dxa"/>
            <w:tcMar>
              <w:top w:w="57" w:type="dxa"/>
              <w:left w:w="108" w:type="dxa"/>
              <w:bottom w:w="57" w:type="dxa"/>
            </w:tcMar>
          </w:tcPr>
          <w:p w:rsidR="005601BA" w:rsidRDefault="005601BA" w:rsidP="005601BA">
            <w:pPr>
              <w:rPr>
                <w:rFonts w:ascii="Arial" w:hAnsi="Arial" w:cs="Arial"/>
                <w:b/>
                <w:sz w:val="12"/>
                <w:szCs w:val="12"/>
                <w:lang w:val="uk-UA"/>
              </w:rPr>
            </w:pPr>
            <w:r>
              <w:rPr>
                <w:rFonts w:ascii="Arial" w:hAnsi="Arial" w:cs="Arial"/>
                <w:b/>
                <w:sz w:val="12"/>
                <w:szCs w:val="12"/>
                <w:lang w:val="kk" w:bidi="kk"/>
              </w:rPr>
              <w:t>G10q</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6 Вт</w:t>
            </w:r>
          </w:p>
        </w:tc>
        <w:tc>
          <w:tcPr>
            <w:tcW w:w="2157"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5</w:t>
            </w:r>
            <w:r w:rsidR="00B83822">
              <w:rPr>
                <w:rFonts w:ascii="Arial" w:hAnsi="Arial" w:cs="Arial"/>
                <w:sz w:val="12"/>
                <w:szCs w:val="12"/>
                <w:lang w:bidi="kk"/>
              </w:rPr>
              <w:t xml:space="preserve"> </w:t>
            </w:r>
            <w:r w:rsidR="00B83822">
              <w:rPr>
                <w:rFonts w:ascii="Arial" w:hAnsi="Arial" w:cs="Arial"/>
                <w:sz w:val="12"/>
                <w:szCs w:val="12"/>
                <w:lang w:val="kk" w:bidi="kk"/>
              </w:rPr>
              <w:t>сағ</w:t>
            </w:r>
            <w:r>
              <w:rPr>
                <w:rFonts w:ascii="Arial" w:hAnsi="Arial" w:cs="Arial"/>
                <w:sz w:val="12"/>
                <w:szCs w:val="12"/>
                <w:lang w:val="kk" w:bidi="kk"/>
              </w:rPr>
              <w:t>/17%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7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5</w:t>
            </w:r>
            <w:r w:rsidR="00B83822">
              <w:rPr>
                <w:rFonts w:ascii="Arial" w:hAnsi="Arial" w:cs="Arial"/>
                <w:sz w:val="12"/>
                <w:szCs w:val="12"/>
                <w:lang w:bidi="kk"/>
              </w:rPr>
              <w:t xml:space="preserve"> </w:t>
            </w:r>
            <w:r>
              <w:rPr>
                <w:rFonts w:ascii="Arial" w:hAnsi="Arial" w:cs="Arial"/>
                <w:sz w:val="12"/>
                <w:szCs w:val="12"/>
                <w:lang w:val="kk" w:bidi="kk"/>
              </w:rPr>
              <w:t>сағ/18%</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8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4,5</w:t>
            </w:r>
            <w:r w:rsidR="00B83822">
              <w:rPr>
                <w:rFonts w:ascii="Arial" w:hAnsi="Arial" w:cs="Arial"/>
                <w:sz w:val="12"/>
                <w:szCs w:val="12"/>
                <w:lang w:bidi="kk"/>
              </w:rPr>
              <w:t xml:space="preserve"> </w:t>
            </w:r>
            <w:r>
              <w:rPr>
                <w:rFonts w:ascii="Arial" w:hAnsi="Arial" w:cs="Arial"/>
                <w:sz w:val="12"/>
                <w:szCs w:val="12"/>
                <w:lang w:val="kk" w:bidi="kk"/>
              </w:rPr>
              <w:t>сағ/23%</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9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B83822" w:rsidP="00B83822">
            <w:pPr>
              <w:rPr>
                <w:rFonts w:ascii="Arial" w:hAnsi="Arial" w:cs="Arial"/>
                <w:sz w:val="12"/>
                <w:szCs w:val="12"/>
                <w:lang w:val="uk-UA"/>
              </w:rPr>
            </w:pPr>
            <w:r>
              <w:rPr>
                <w:rFonts w:ascii="Arial" w:hAnsi="Arial" w:cs="Arial"/>
                <w:sz w:val="12"/>
                <w:szCs w:val="12"/>
                <w:lang w:val="kk" w:bidi="kk"/>
              </w:rPr>
              <w:t>4</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/18%</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10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4</w:t>
            </w:r>
            <w:r w:rsidR="00B83822">
              <w:rPr>
                <w:rFonts w:ascii="Arial" w:hAnsi="Arial" w:cs="Arial"/>
                <w:sz w:val="12"/>
                <w:szCs w:val="12"/>
                <w:lang w:bidi="kk"/>
              </w:rPr>
              <w:t xml:space="preserve"> </w:t>
            </w:r>
            <w:r>
              <w:rPr>
                <w:rFonts w:ascii="Arial" w:hAnsi="Arial" w:cs="Arial"/>
                <w:sz w:val="12"/>
                <w:szCs w:val="12"/>
                <w:lang w:val="kk" w:bidi="kk"/>
              </w:rPr>
              <w:t>сағ/17%</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11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сағ/16%</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13 Вт</w:t>
            </w:r>
          </w:p>
        </w:tc>
        <w:tc>
          <w:tcPr>
            <w:tcW w:w="2157"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3,5</w:t>
            </w:r>
            <w:r w:rsidR="00B83822">
              <w:rPr>
                <w:rFonts w:ascii="Arial" w:hAnsi="Arial" w:cs="Arial"/>
                <w:sz w:val="12"/>
                <w:szCs w:val="12"/>
                <w:lang w:bidi="kk"/>
              </w:rPr>
              <w:t xml:space="preserve"> </w:t>
            </w:r>
            <w:r>
              <w:rPr>
                <w:rFonts w:ascii="Arial" w:hAnsi="Arial" w:cs="Arial"/>
                <w:sz w:val="12"/>
                <w:szCs w:val="12"/>
                <w:lang w:val="kk" w:bidi="kk"/>
              </w:rPr>
              <w:t>сағ/11%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B83822" w:rsidP="00B83822">
            <w:pPr>
              <w:rPr>
                <w:rFonts w:ascii="Arial" w:hAnsi="Arial" w:cs="Arial"/>
                <w:sz w:val="12"/>
                <w:szCs w:val="12"/>
                <w:lang w:val="uk-UA"/>
              </w:rPr>
            </w:pPr>
            <w:r>
              <w:rPr>
                <w:rFonts w:ascii="Arial" w:hAnsi="Arial" w:cs="Arial"/>
                <w:sz w:val="12"/>
                <w:szCs w:val="12"/>
                <w:lang w:val="kk" w:bidi="kk"/>
              </w:rPr>
              <w:t>3</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/18%</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w:t>
            </w:r>
            <w:r w:rsidR="00B83822">
              <w:rPr>
                <w:rFonts w:ascii="Arial" w:hAnsi="Arial" w:cs="Arial"/>
                <w:sz w:val="12"/>
                <w:szCs w:val="12"/>
                <w:lang w:bidi="kk"/>
              </w:rPr>
              <w:t>/</w:t>
            </w:r>
            <w:r>
              <w:rPr>
                <w:rFonts w:ascii="Arial" w:hAnsi="Arial" w:cs="Arial"/>
                <w:sz w:val="12"/>
                <w:szCs w:val="12"/>
                <w:lang w:val="kk" w:bidi="kk"/>
              </w:rPr>
              <w:t>18%</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14 Вт</w:t>
            </w:r>
          </w:p>
        </w:tc>
        <w:tc>
          <w:tcPr>
            <w:tcW w:w="2157" w:type="dxa"/>
            <w:tcMar>
              <w:top w:w="57" w:type="dxa"/>
              <w:left w:w="108" w:type="dxa"/>
              <w:bottom w:w="57" w:type="dxa"/>
            </w:tcMar>
          </w:tcPr>
          <w:p w:rsidR="005601BA" w:rsidRDefault="00B83822" w:rsidP="005601BA">
            <w:pPr>
              <w:rPr>
                <w:rFonts w:ascii="Arial" w:hAnsi="Arial" w:cs="Arial"/>
                <w:sz w:val="12"/>
                <w:szCs w:val="12"/>
                <w:lang w:val="uk-UA"/>
              </w:rPr>
            </w:pPr>
            <w:r>
              <w:rPr>
                <w:rFonts w:ascii="Arial" w:hAnsi="Arial" w:cs="Arial"/>
                <w:sz w:val="12"/>
                <w:szCs w:val="12"/>
                <w:lang w:val="kk" w:bidi="kk"/>
              </w:rPr>
              <w:t>3</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18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сағ/12%</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4</w:t>
            </w:r>
            <w:r w:rsidR="00B83822">
              <w:rPr>
                <w:rFonts w:ascii="Arial" w:hAnsi="Arial" w:cs="Arial"/>
                <w:sz w:val="12"/>
                <w:szCs w:val="12"/>
                <w:lang w:bidi="kk"/>
              </w:rPr>
              <w:t xml:space="preserve"> </w:t>
            </w:r>
            <w:r>
              <w:rPr>
                <w:rFonts w:ascii="Arial" w:hAnsi="Arial" w:cs="Arial"/>
                <w:sz w:val="12"/>
                <w:szCs w:val="12"/>
                <w:lang w:val="kk" w:bidi="kk"/>
              </w:rPr>
              <w:t>сағ/9%</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4</w:t>
            </w:r>
            <w:r w:rsidR="00B83822">
              <w:rPr>
                <w:rFonts w:ascii="Arial" w:hAnsi="Arial" w:cs="Arial"/>
                <w:sz w:val="12"/>
                <w:szCs w:val="12"/>
                <w:lang w:bidi="kk"/>
              </w:rPr>
              <w:t xml:space="preserve"> </w:t>
            </w:r>
            <w:r>
              <w:rPr>
                <w:rFonts w:ascii="Arial" w:hAnsi="Arial" w:cs="Arial"/>
                <w:sz w:val="12"/>
                <w:szCs w:val="12"/>
                <w:lang w:val="kk" w:bidi="kk"/>
              </w:rPr>
              <w:t>сағ/9%</w:t>
            </w:r>
          </w:p>
        </w:tc>
        <w:tc>
          <w:tcPr>
            <w:tcW w:w="134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сағ/11%</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сағ/11%</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21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сағ/11%</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22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Pr>
                <w:rFonts w:ascii="Arial" w:hAnsi="Arial" w:cs="Arial"/>
                <w:sz w:val="12"/>
                <w:szCs w:val="12"/>
                <w:lang w:val="kk" w:bidi="kk"/>
              </w:rPr>
              <w:t>сағ</w:t>
            </w:r>
            <w:r w:rsidR="00B83822">
              <w:rPr>
                <w:rFonts w:ascii="Arial" w:hAnsi="Arial" w:cs="Arial"/>
                <w:sz w:val="12"/>
                <w:szCs w:val="12"/>
                <w:lang w:bidi="kk"/>
              </w:rPr>
              <w:t>/</w:t>
            </w:r>
            <w:r>
              <w:rPr>
                <w:rFonts w:ascii="Arial" w:hAnsi="Arial" w:cs="Arial"/>
                <w:sz w:val="12"/>
                <w:szCs w:val="12"/>
                <w:lang w:val="kk" w:bidi="kk"/>
              </w:rPr>
              <w:t>11%</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24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сағ/12%</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B83822" w:rsidP="00B83822">
            <w:pPr>
              <w:rPr>
                <w:rFonts w:ascii="Arial" w:hAnsi="Arial" w:cs="Arial"/>
                <w:sz w:val="12"/>
                <w:szCs w:val="12"/>
                <w:lang w:val="uk-UA"/>
              </w:rPr>
            </w:pPr>
            <w:r>
              <w:rPr>
                <w:rFonts w:ascii="Arial" w:hAnsi="Arial" w:cs="Arial"/>
                <w:sz w:val="12"/>
                <w:szCs w:val="12"/>
                <w:lang w:val="kk" w:bidi="kk"/>
              </w:rPr>
              <w:t>3</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/10%</w:t>
            </w:r>
          </w:p>
        </w:tc>
        <w:tc>
          <w:tcPr>
            <w:tcW w:w="1619" w:type="dxa"/>
            <w:tcMar>
              <w:top w:w="57" w:type="dxa"/>
              <w:left w:w="108" w:type="dxa"/>
              <w:bottom w:w="57" w:type="dxa"/>
            </w:tcMar>
          </w:tcPr>
          <w:p w:rsidR="005601BA" w:rsidRDefault="005601BA" w:rsidP="00B83822">
            <w:pPr>
              <w:tabs>
                <w:tab w:val="left" w:pos="298"/>
                <w:tab w:val="center" w:pos="371"/>
              </w:tabs>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sidR="00B83822">
              <w:rPr>
                <w:rFonts w:ascii="Arial" w:hAnsi="Arial" w:cs="Arial"/>
                <w:sz w:val="12"/>
                <w:szCs w:val="12"/>
                <w:lang w:val="kk" w:bidi="kk"/>
              </w:rPr>
              <w:t>сағ</w:t>
            </w:r>
            <w:r>
              <w:rPr>
                <w:rFonts w:ascii="Arial" w:hAnsi="Arial" w:cs="Arial"/>
                <w:sz w:val="12"/>
                <w:szCs w:val="12"/>
                <w:lang w:val="kk" w:bidi="kk"/>
              </w:rPr>
              <w:t>/10%</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26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B83822" w:rsidP="005601BA">
            <w:pPr>
              <w:rPr>
                <w:rFonts w:ascii="Arial" w:hAnsi="Arial" w:cs="Arial"/>
                <w:sz w:val="12"/>
                <w:szCs w:val="12"/>
                <w:lang w:val="uk-UA"/>
              </w:rPr>
            </w:pPr>
            <w:r>
              <w:rPr>
                <w:rFonts w:ascii="Arial" w:hAnsi="Arial" w:cs="Arial"/>
                <w:sz w:val="12"/>
                <w:szCs w:val="12"/>
                <w:lang w:val="kk" w:bidi="kk"/>
              </w:rPr>
              <w:t>3</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13%</w:t>
            </w:r>
          </w:p>
        </w:tc>
        <w:tc>
          <w:tcPr>
            <w:tcW w:w="1619" w:type="dxa"/>
            <w:tcMar>
              <w:top w:w="57" w:type="dxa"/>
              <w:left w:w="108" w:type="dxa"/>
              <w:bottom w:w="57" w:type="dxa"/>
            </w:tcMar>
          </w:tcPr>
          <w:p w:rsidR="005601BA" w:rsidRDefault="00B83822" w:rsidP="005601BA">
            <w:pPr>
              <w:rPr>
                <w:rFonts w:ascii="Arial" w:hAnsi="Arial" w:cs="Arial"/>
                <w:sz w:val="12"/>
                <w:szCs w:val="12"/>
                <w:lang w:val="uk-UA"/>
              </w:rPr>
            </w:pPr>
            <w:r>
              <w:rPr>
                <w:rFonts w:ascii="Arial" w:hAnsi="Arial" w:cs="Arial"/>
                <w:sz w:val="12"/>
                <w:szCs w:val="12"/>
                <w:lang w:val="kk" w:bidi="kk"/>
              </w:rPr>
              <w:t>3</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13%</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28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сағ/13%</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32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sidR="00B83822">
              <w:rPr>
                <w:rFonts w:ascii="Arial" w:hAnsi="Arial" w:cs="Arial"/>
                <w:sz w:val="12"/>
                <w:szCs w:val="12"/>
                <w:lang w:val="kk" w:bidi="kk"/>
              </w:rPr>
              <w:t>сағ</w:t>
            </w:r>
            <w:r>
              <w:rPr>
                <w:rFonts w:ascii="Arial" w:hAnsi="Arial" w:cs="Arial"/>
                <w:sz w:val="12"/>
                <w:szCs w:val="12"/>
                <w:lang w:val="kk" w:bidi="kk"/>
              </w:rPr>
              <w:t>/11%</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сағ/10%</w:t>
            </w:r>
          </w:p>
        </w:tc>
      </w:tr>
      <w:tr w:rsidR="00B83822" w:rsidRPr="00F052F2" w:rsidTr="00B83822">
        <w:trPr>
          <w:trHeight w:val="227"/>
        </w:trPr>
        <w:tc>
          <w:tcPr>
            <w:tcW w:w="1887" w:type="dxa"/>
            <w:vMerge w:val="restart"/>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lastRenderedPageBreak/>
              <w:t xml:space="preserve">Шамның түрі </w:t>
            </w:r>
          </w:p>
          <w:p w:rsidR="00B83822" w:rsidRDefault="00B83822" w:rsidP="003D3951">
            <w:pPr>
              <w:rPr>
                <w:rFonts w:ascii="Arial" w:hAnsi="Arial" w:cs="Arial"/>
                <w:b/>
                <w:sz w:val="12"/>
                <w:szCs w:val="12"/>
                <w:lang w:val="uk-UA"/>
              </w:rPr>
            </w:pPr>
          </w:p>
          <w:p w:rsidR="00B83822" w:rsidRDefault="00B83822" w:rsidP="003D3951">
            <w:pPr>
              <w:rPr>
                <w:rFonts w:ascii="Arial" w:hAnsi="Arial" w:cs="Arial"/>
                <w:b/>
                <w:sz w:val="12"/>
                <w:szCs w:val="12"/>
                <w:lang w:val="uk-UA"/>
              </w:rPr>
            </w:pPr>
            <w:r>
              <w:rPr>
                <w:rFonts w:ascii="Arial" w:hAnsi="Arial" w:cs="Arial"/>
                <w:b/>
                <w:sz w:val="12"/>
                <w:szCs w:val="12"/>
                <w:lang w:val="kk" w:bidi="kk"/>
              </w:rPr>
              <w:t>Қуаттылығы</w:t>
            </w:r>
          </w:p>
        </w:tc>
        <w:tc>
          <w:tcPr>
            <w:tcW w:w="2157"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T5</w:t>
            </w:r>
          </w:p>
        </w:tc>
        <w:tc>
          <w:tcPr>
            <w:tcW w:w="1888"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T8</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TC-SE</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TC-DE</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TC-TE</w:t>
            </w:r>
          </w:p>
        </w:tc>
        <w:tc>
          <w:tcPr>
            <w:tcW w:w="134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TC-L</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TC-F</w:t>
            </w:r>
          </w:p>
        </w:tc>
        <w:tc>
          <w:tcPr>
            <w:tcW w:w="134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TR</w:t>
            </w:r>
          </w:p>
        </w:tc>
      </w:tr>
      <w:tr w:rsidR="00B83822" w:rsidRPr="00F052F2" w:rsidTr="00B83822">
        <w:trPr>
          <w:trHeight w:val="227"/>
        </w:trPr>
        <w:tc>
          <w:tcPr>
            <w:tcW w:w="1887" w:type="dxa"/>
            <w:vMerge/>
            <w:tcMar>
              <w:top w:w="57" w:type="dxa"/>
              <w:left w:w="108" w:type="dxa"/>
              <w:bottom w:w="57" w:type="dxa"/>
            </w:tcMar>
          </w:tcPr>
          <w:p w:rsidR="00B83822" w:rsidRDefault="00B83822" w:rsidP="003D3951">
            <w:pPr>
              <w:rPr>
                <w:rFonts w:ascii="Arial" w:hAnsi="Arial" w:cs="Arial"/>
                <w:b/>
                <w:sz w:val="12"/>
                <w:szCs w:val="12"/>
                <w:lang w:val="uk-UA"/>
              </w:rPr>
            </w:pPr>
          </w:p>
        </w:tc>
        <w:tc>
          <w:tcPr>
            <w:tcW w:w="2157"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G5</w:t>
            </w:r>
          </w:p>
        </w:tc>
        <w:tc>
          <w:tcPr>
            <w:tcW w:w="1888"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G13</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2G7</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G24q</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Gx24q</w:t>
            </w:r>
          </w:p>
        </w:tc>
        <w:tc>
          <w:tcPr>
            <w:tcW w:w="134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2G11</w:t>
            </w:r>
          </w:p>
        </w:tc>
        <w:tc>
          <w:tcPr>
            <w:tcW w:w="161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2G10</w:t>
            </w:r>
          </w:p>
        </w:tc>
        <w:tc>
          <w:tcPr>
            <w:tcW w:w="1349" w:type="dxa"/>
            <w:tcMar>
              <w:top w:w="57" w:type="dxa"/>
              <w:left w:w="108" w:type="dxa"/>
              <w:bottom w:w="57" w:type="dxa"/>
            </w:tcMar>
          </w:tcPr>
          <w:p w:rsidR="00B83822" w:rsidRDefault="00B83822" w:rsidP="003D3951">
            <w:pPr>
              <w:rPr>
                <w:rFonts w:ascii="Arial" w:hAnsi="Arial" w:cs="Arial"/>
                <w:b/>
                <w:sz w:val="12"/>
                <w:szCs w:val="12"/>
                <w:lang w:val="uk-UA"/>
              </w:rPr>
            </w:pPr>
            <w:r>
              <w:rPr>
                <w:rFonts w:ascii="Arial" w:hAnsi="Arial" w:cs="Arial"/>
                <w:b/>
                <w:sz w:val="12"/>
                <w:szCs w:val="12"/>
                <w:lang w:val="kk" w:bidi="kk"/>
              </w:rPr>
              <w:t>G10q</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36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сағ/10%</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3</w:t>
            </w:r>
            <w:r w:rsidR="00B83822">
              <w:rPr>
                <w:rFonts w:ascii="Arial" w:hAnsi="Arial" w:cs="Arial"/>
                <w:sz w:val="12"/>
                <w:szCs w:val="12"/>
                <w:lang w:bidi="kk"/>
              </w:rPr>
              <w:t xml:space="preserve"> </w:t>
            </w:r>
            <w:r w:rsidR="00B83822">
              <w:rPr>
                <w:rFonts w:ascii="Arial" w:hAnsi="Arial" w:cs="Arial"/>
                <w:sz w:val="12"/>
                <w:szCs w:val="12"/>
                <w:lang w:val="kk" w:bidi="kk"/>
              </w:rPr>
              <w:t>сағ</w:t>
            </w:r>
            <w:r>
              <w:rPr>
                <w:rFonts w:ascii="Arial" w:hAnsi="Arial" w:cs="Arial"/>
                <w:sz w:val="12"/>
                <w:szCs w:val="12"/>
                <w:lang w:val="kk" w:bidi="kk"/>
              </w:rPr>
              <w:t>/9%</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39 Вт</w:t>
            </w:r>
          </w:p>
        </w:tc>
        <w:tc>
          <w:tcPr>
            <w:tcW w:w="2157"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2</w:t>
            </w:r>
            <w:r w:rsidR="00B83822">
              <w:rPr>
                <w:rFonts w:ascii="Arial" w:hAnsi="Arial" w:cs="Arial"/>
                <w:sz w:val="12"/>
                <w:szCs w:val="12"/>
                <w:lang w:bidi="kk"/>
              </w:rPr>
              <w:t xml:space="preserve"> </w:t>
            </w:r>
            <w:r>
              <w:rPr>
                <w:rFonts w:ascii="Arial" w:hAnsi="Arial" w:cs="Arial"/>
                <w:sz w:val="12"/>
                <w:szCs w:val="12"/>
                <w:lang w:val="kk" w:bidi="kk"/>
              </w:rPr>
              <w:t>сағ/7%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40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w:t>
            </w:r>
            <w:r w:rsidR="00B83822">
              <w:rPr>
                <w:rFonts w:ascii="Arial" w:hAnsi="Arial" w:cs="Arial"/>
                <w:sz w:val="12"/>
                <w:szCs w:val="12"/>
                <w:lang w:bidi="kk"/>
              </w:rPr>
              <w:t xml:space="preserve"> </w:t>
            </w:r>
            <w:r>
              <w:rPr>
                <w:rFonts w:ascii="Arial" w:hAnsi="Arial" w:cs="Arial"/>
                <w:sz w:val="12"/>
                <w:szCs w:val="12"/>
                <w:lang w:val="kk" w:bidi="kk"/>
              </w:rPr>
              <w:t>сағ/9%</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42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2,5</w:t>
            </w:r>
            <w:r w:rsidR="00B83822">
              <w:rPr>
                <w:rFonts w:ascii="Arial" w:hAnsi="Arial" w:cs="Arial"/>
                <w:sz w:val="12"/>
                <w:szCs w:val="12"/>
                <w:lang w:bidi="kk"/>
              </w:rPr>
              <w:t xml:space="preserve"> </w:t>
            </w:r>
            <w:r>
              <w:rPr>
                <w:rFonts w:ascii="Arial" w:hAnsi="Arial" w:cs="Arial"/>
                <w:sz w:val="12"/>
                <w:szCs w:val="12"/>
                <w:lang w:val="kk" w:bidi="kk"/>
              </w:rPr>
              <w:t>сағ/12%</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54 Вт</w:t>
            </w:r>
          </w:p>
        </w:tc>
        <w:tc>
          <w:tcPr>
            <w:tcW w:w="2157" w:type="dxa"/>
            <w:tcMar>
              <w:top w:w="57" w:type="dxa"/>
              <w:left w:w="108" w:type="dxa"/>
              <w:bottom w:w="57" w:type="dxa"/>
            </w:tcMar>
          </w:tcPr>
          <w:p w:rsidR="005601BA" w:rsidRDefault="00B83822" w:rsidP="00B83822">
            <w:pPr>
              <w:rPr>
                <w:rFonts w:ascii="Arial" w:hAnsi="Arial" w:cs="Arial"/>
                <w:sz w:val="12"/>
                <w:szCs w:val="12"/>
                <w:lang w:val="uk-UA"/>
              </w:rPr>
            </w:pPr>
            <w:r>
              <w:rPr>
                <w:rFonts w:ascii="Arial" w:hAnsi="Arial" w:cs="Arial"/>
                <w:sz w:val="12"/>
                <w:szCs w:val="12"/>
                <w:lang w:val="kk" w:bidi="kk"/>
              </w:rPr>
              <w:t>2</w:t>
            </w:r>
            <w:r>
              <w:rPr>
                <w:rFonts w:ascii="Arial" w:hAnsi="Arial" w:cs="Arial"/>
                <w:sz w:val="12"/>
                <w:szCs w:val="12"/>
                <w:lang w:bidi="kk"/>
              </w:rPr>
              <w:t xml:space="preserve"> </w:t>
            </w:r>
            <w:r>
              <w:rPr>
                <w:rFonts w:ascii="Arial" w:hAnsi="Arial" w:cs="Arial"/>
                <w:sz w:val="12"/>
                <w:szCs w:val="12"/>
                <w:lang w:val="kk" w:bidi="kk"/>
              </w:rPr>
              <w:t>сағ</w:t>
            </w:r>
            <w:r w:rsidR="005601BA">
              <w:rPr>
                <w:rFonts w:ascii="Arial" w:hAnsi="Arial" w:cs="Arial"/>
                <w:sz w:val="12"/>
                <w:szCs w:val="12"/>
                <w:lang w:val="kk" w:bidi="kk"/>
              </w:rPr>
              <w:t>/7%</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55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1,5</w:t>
            </w:r>
            <w:r w:rsidR="00B83822">
              <w:rPr>
                <w:rFonts w:ascii="Arial" w:hAnsi="Arial" w:cs="Arial"/>
                <w:sz w:val="12"/>
                <w:szCs w:val="12"/>
                <w:lang w:bidi="kk"/>
              </w:rPr>
              <w:t xml:space="preserve"> </w:t>
            </w:r>
            <w:r>
              <w:rPr>
                <w:rFonts w:ascii="Arial" w:hAnsi="Arial" w:cs="Arial"/>
                <w:sz w:val="12"/>
                <w:szCs w:val="12"/>
                <w:lang w:val="kk" w:bidi="kk"/>
              </w:rPr>
              <w:t>сағ/5%</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r w:rsidR="005601BA" w:rsidRPr="00F052F2" w:rsidTr="00B83822">
        <w:trPr>
          <w:trHeight w:val="227"/>
        </w:trPr>
        <w:tc>
          <w:tcPr>
            <w:tcW w:w="188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58 Вт</w:t>
            </w:r>
          </w:p>
        </w:tc>
        <w:tc>
          <w:tcPr>
            <w:tcW w:w="2157"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888" w:type="dxa"/>
            <w:tcMar>
              <w:top w:w="57" w:type="dxa"/>
              <w:left w:w="108" w:type="dxa"/>
              <w:bottom w:w="57" w:type="dxa"/>
            </w:tcMar>
          </w:tcPr>
          <w:p w:rsidR="005601BA" w:rsidRDefault="005601BA" w:rsidP="00B83822">
            <w:pPr>
              <w:rPr>
                <w:rFonts w:ascii="Arial" w:hAnsi="Arial" w:cs="Arial"/>
                <w:sz w:val="12"/>
                <w:szCs w:val="12"/>
                <w:lang w:val="uk-UA"/>
              </w:rPr>
            </w:pPr>
            <w:r>
              <w:rPr>
                <w:rFonts w:ascii="Arial" w:hAnsi="Arial" w:cs="Arial"/>
                <w:sz w:val="12"/>
                <w:szCs w:val="12"/>
                <w:lang w:val="kk" w:bidi="kk"/>
              </w:rPr>
              <w:t>2</w:t>
            </w:r>
            <w:r w:rsidR="00B83822">
              <w:rPr>
                <w:rFonts w:ascii="Arial" w:hAnsi="Arial" w:cs="Arial"/>
                <w:sz w:val="12"/>
                <w:szCs w:val="12"/>
                <w:lang w:bidi="kk"/>
              </w:rPr>
              <w:t xml:space="preserve"> </w:t>
            </w:r>
            <w:r>
              <w:rPr>
                <w:rFonts w:ascii="Arial" w:hAnsi="Arial" w:cs="Arial"/>
                <w:sz w:val="12"/>
                <w:szCs w:val="12"/>
                <w:lang w:val="kk" w:bidi="kk"/>
              </w:rPr>
              <w:t>сағ/6%</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61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c>
          <w:tcPr>
            <w:tcW w:w="1349" w:type="dxa"/>
            <w:tcMar>
              <w:top w:w="57" w:type="dxa"/>
              <w:left w:w="108" w:type="dxa"/>
              <w:bottom w:w="57" w:type="dxa"/>
            </w:tcMar>
          </w:tcPr>
          <w:p w:rsidR="005601BA" w:rsidRDefault="005601BA" w:rsidP="005601BA">
            <w:pPr>
              <w:rPr>
                <w:rFonts w:ascii="Arial" w:hAnsi="Arial" w:cs="Arial"/>
                <w:sz w:val="12"/>
                <w:szCs w:val="12"/>
                <w:lang w:val="uk-UA"/>
              </w:rPr>
            </w:pPr>
            <w:r>
              <w:rPr>
                <w:rFonts w:ascii="Arial" w:hAnsi="Arial" w:cs="Arial"/>
                <w:sz w:val="12"/>
                <w:szCs w:val="12"/>
                <w:lang w:val="kk" w:bidi="kk"/>
              </w:rPr>
              <w:t>-</w:t>
            </w:r>
          </w:p>
        </w:tc>
      </w:tr>
    </w:tbl>
    <w:p w:rsidR="005601BA" w:rsidRDefault="005601BA" w:rsidP="00582F7E">
      <w:pPr>
        <w:tabs>
          <w:tab w:val="left" w:pos="181"/>
        </w:tabs>
        <w:spacing w:line="240" w:lineRule="atLeast"/>
        <w:rPr>
          <w:rFonts w:ascii="Arial" w:hAnsi="Arial" w:cs="Arial"/>
          <w:b/>
          <w:sz w:val="12"/>
          <w:szCs w:val="12"/>
        </w:rPr>
      </w:pPr>
    </w:p>
    <w:p w:rsidR="001B7EBA" w:rsidRDefault="001B7EBA" w:rsidP="00582F7E">
      <w:pPr>
        <w:tabs>
          <w:tab w:val="left" w:pos="181"/>
        </w:tabs>
        <w:spacing w:line="240" w:lineRule="atLeast"/>
        <w:rPr>
          <w:rFonts w:ascii="Arial" w:hAnsi="Arial" w:cs="Arial"/>
          <w:b/>
          <w:sz w:val="12"/>
          <w:szCs w:val="12"/>
        </w:rPr>
      </w:pPr>
    </w:p>
    <w:p w:rsidR="001B7EBA" w:rsidRDefault="001B7EBA" w:rsidP="001B7EBA">
      <w:pPr>
        <w:tabs>
          <w:tab w:val="left" w:pos="181"/>
        </w:tabs>
        <w:rPr>
          <w:rFonts w:ascii="Arial" w:hAnsi="Arial" w:cs="Arial"/>
          <w:b/>
          <w:sz w:val="12"/>
          <w:szCs w:val="12"/>
        </w:rPr>
      </w:pPr>
      <w:r w:rsidRPr="00A071D9">
        <w:rPr>
          <w:rFonts w:ascii="Arial" w:hAnsi="Arial" w:cs="Arial"/>
          <w:noProof/>
          <w:sz w:val="12"/>
          <w:szCs w:val="12"/>
        </w:rPr>
        <w:drawing>
          <wp:inline distT="0" distB="0" distL="0" distR="0" wp14:anchorId="155A24D4" wp14:editId="3E43A452">
            <wp:extent cx="241300" cy="182880"/>
            <wp:effectExtent l="0" t="0" r="0" b="0"/>
            <wp:docPr id="33" name="Рисунок 33" descr="C:\Users\rodina\Desktop\ДОП САЙТ\ПАСПОРТА\Belo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rodina\Desktop\ДОП САЙТ\ПАСПОРТА\Beloruss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p w:rsidR="001B7EBA" w:rsidRDefault="001B7EBA" w:rsidP="001B7EBA">
      <w:pPr>
        <w:tabs>
          <w:tab w:val="left" w:pos="181"/>
        </w:tabs>
        <w:rPr>
          <w:rFonts w:ascii="Arial" w:hAnsi="Arial" w:cs="Arial"/>
          <w:b/>
          <w:sz w:val="12"/>
          <w:szCs w:val="12"/>
        </w:rPr>
      </w:pPr>
    </w:p>
    <w:p w:rsidR="001B7EBA" w:rsidRDefault="001B7EBA" w:rsidP="001B7EBA">
      <w:pPr>
        <w:tabs>
          <w:tab w:val="left" w:pos="181"/>
        </w:tabs>
        <w:rPr>
          <w:rFonts w:ascii="Arial" w:hAnsi="Arial" w:cs="Arial"/>
          <w:b/>
          <w:sz w:val="12"/>
          <w:szCs w:val="12"/>
        </w:rPr>
      </w:pPr>
      <w:proofErr w:type="spellStart"/>
      <w:r w:rsidRPr="001B7EBA">
        <w:rPr>
          <w:rFonts w:ascii="Arial" w:hAnsi="Arial" w:cs="Arial"/>
          <w:b/>
          <w:sz w:val="12"/>
          <w:szCs w:val="12"/>
        </w:rPr>
        <w:t>Светлавы</w:t>
      </w:r>
      <w:proofErr w:type="spellEnd"/>
      <w:r w:rsidRPr="001B7EBA">
        <w:rPr>
          <w:rFonts w:ascii="Arial" w:hAnsi="Arial" w:cs="Arial"/>
          <w:b/>
          <w:sz w:val="12"/>
          <w:szCs w:val="12"/>
        </w:rPr>
        <w:t xml:space="preserve"> </w:t>
      </w:r>
      <w:proofErr w:type="spellStart"/>
      <w:r w:rsidRPr="001B7EBA">
        <w:rPr>
          <w:rFonts w:ascii="Arial" w:hAnsi="Arial" w:cs="Arial"/>
          <w:b/>
          <w:sz w:val="12"/>
          <w:szCs w:val="12"/>
        </w:rPr>
        <w:t>струмень</w:t>
      </w:r>
      <w:proofErr w:type="spellEnd"/>
      <w:r w:rsidRPr="001B7EBA">
        <w:rPr>
          <w:rFonts w:ascii="Arial" w:hAnsi="Arial" w:cs="Arial"/>
          <w:b/>
          <w:sz w:val="12"/>
          <w:szCs w:val="12"/>
        </w:rPr>
        <w:t xml:space="preserve"> </w:t>
      </w:r>
      <w:proofErr w:type="spellStart"/>
      <w:r w:rsidRPr="001B7EBA">
        <w:rPr>
          <w:rFonts w:ascii="Arial" w:hAnsi="Arial" w:cs="Arial"/>
          <w:b/>
          <w:sz w:val="12"/>
          <w:szCs w:val="12"/>
        </w:rPr>
        <w:t>лямпы</w:t>
      </w:r>
      <w:proofErr w:type="spellEnd"/>
      <w:r w:rsidRPr="001B7EBA">
        <w:rPr>
          <w:rFonts w:ascii="Arial" w:hAnsi="Arial" w:cs="Arial"/>
          <w:b/>
          <w:sz w:val="12"/>
          <w:szCs w:val="12"/>
        </w:rPr>
        <w:t xml:space="preserve"> і час </w:t>
      </w:r>
      <w:proofErr w:type="spellStart"/>
      <w:proofErr w:type="gramStart"/>
      <w:r w:rsidRPr="001B7EBA">
        <w:rPr>
          <w:rFonts w:ascii="Arial" w:hAnsi="Arial" w:cs="Arial"/>
          <w:b/>
          <w:sz w:val="12"/>
          <w:szCs w:val="12"/>
        </w:rPr>
        <w:t>працы</w:t>
      </w:r>
      <w:proofErr w:type="spellEnd"/>
      <w:proofErr w:type="gramEnd"/>
      <w:r w:rsidRPr="001B7EBA">
        <w:rPr>
          <w:rFonts w:ascii="Arial" w:hAnsi="Arial" w:cs="Arial"/>
          <w:b/>
          <w:sz w:val="12"/>
          <w:szCs w:val="12"/>
        </w:rPr>
        <w:t xml:space="preserve"> ў </w:t>
      </w:r>
      <w:proofErr w:type="spellStart"/>
      <w:r w:rsidRPr="001B7EBA">
        <w:rPr>
          <w:rFonts w:ascii="Arial" w:hAnsi="Arial" w:cs="Arial"/>
          <w:b/>
          <w:sz w:val="12"/>
          <w:szCs w:val="12"/>
        </w:rPr>
        <w:t>аўтаномным</w:t>
      </w:r>
      <w:proofErr w:type="spellEnd"/>
      <w:r w:rsidRPr="001B7EBA">
        <w:rPr>
          <w:rFonts w:ascii="Arial" w:hAnsi="Arial" w:cs="Arial"/>
          <w:b/>
          <w:sz w:val="12"/>
          <w:szCs w:val="12"/>
        </w:rPr>
        <w:t xml:space="preserve"> </w:t>
      </w:r>
      <w:proofErr w:type="spellStart"/>
      <w:r w:rsidRPr="001B7EBA">
        <w:rPr>
          <w:rFonts w:ascii="Arial" w:hAnsi="Arial" w:cs="Arial"/>
          <w:b/>
          <w:sz w:val="12"/>
          <w:szCs w:val="12"/>
        </w:rPr>
        <w:t>рэжыме</w:t>
      </w:r>
      <w:proofErr w:type="spellEnd"/>
    </w:p>
    <w:p w:rsidR="001B7EBA" w:rsidRDefault="001B7EBA" w:rsidP="001B7EBA">
      <w:pPr>
        <w:tabs>
          <w:tab w:val="left" w:pos="181"/>
        </w:tabs>
        <w:rPr>
          <w:rFonts w:ascii="Arial" w:hAnsi="Arial" w:cs="Arial"/>
          <w:b/>
          <w:sz w:val="12"/>
          <w:szCs w:val="12"/>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2157"/>
        <w:gridCol w:w="1888"/>
        <w:gridCol w:w="1619"/>
        <w:gridCol w:w="1619"/>
        <w:gridCol w:w="1619"/>
        <w:gridCol w:w="1349"/>
        <w:gridCol w:w="1619"/>
        <w:gridCol w:w="1349"/>
      </w:tblGrid>
      <w:tr w:rsidR="001B7EBA" w:rsidRPr="00F052F2" w:rsidTr="00701E2C">
        <w:trPr>
          <w:trHeight w:val="227"/>
        </w:trPr>
        <w:tc>
          <w:tcPr>
            <w:tcW w:w="1887" w:type="dxa"/>
            <w:vMerge w:val="restart"/>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 xml:space="preserve">Тып лямпы </w:t>
            </w:r>
          </w:p>
          <w:p w:rsidR="001B7EBA" w:rsidRDefault="001B7EBA" w:rsidP="003D3951">
            <w:pPr>
              <w:rPr>
                <w:rFonts w:ascii="Arial" w:hAnsi="Arial" w:cs="Arial"/>
                <w:b/>
                <w:sz w:val="12"/>
                <w:szCs w:val="12"/>
                <w:lang w:val="uk-UA"/>
              </w:rPr>
            </w:pPr>
          </w:p>
          <w:p w:rsidR="001B7EBA" w:rsidRDefault="001B7EBA" w:rsidP="003D3951">
            <w:pPr>
              <w:rPr>
                <w:rFonts w:ascii="Arial" w:hAnsi="Arial" w:cs="Arial"/>
                <w:b/>
                <w:sz w:val="12"/>
                <w:szCs w:val="12"/>
                <w:lang w:val="uk-UA"/>
              </w:rPr>
            </w:pPr>
            <w:r>
              <w:rPr>
                <w:rFonts w:ascii="Arial" w:hAnsi="Arial" w:cs="Arial"/>
                <w:b/>
                <w:sz w:val="12"/>
                <w:szCs w:val="12"/>
                <w:lang w:val="be" w:bidi="be"/>
              </w:rPr>
              <w:t>Магутнасць</w:t>
            </w:r>
          </w:p>
        </w:tc>
        <w:tc>
          <w:tcPr>
            <w:tcW w:w="2157"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T5</w:t>
            </w:r>
          </w:p>
        </w:tc>
        <w:tc>
          <w:tcPr>
            <w:tcW w:w="1888"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T8</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TC-SE</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TC-DE</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TC-TE</w:t>
            </w:r>
          </w:p>
        </w:tc>
        <w:tc>
          <w:tcPr>
            <w:tcW w:w="134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TC-L</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TC-F</w:t>
            </w:r>
          </w:p>
        </w:tc>
        <w:tc>
          <w:tcPr>
            <w:tcW w:w="134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TR</w:t>
            </w:r>
          </w:p>
        </w:tc>
      </w:tr>
      <w:tr w:rsidR="001B7EBA" w:rsidRPr="00F052F2" w:rsidTr="00701E2C">
        <w:trPr>
          <w:trHeight w:val="227"/>
        </w:trPr>
        <w:tc>
          <w:tcPr>
            <w:tcW w:w="1887" w:type="dxa"/>
            <w:vMerge/>
            <w:tcMar>
              <w:top w:w="57" w:type="dxa"/>
              <w:left w:w="108" w:type="dxa"/>
              <w:bottom w:w="57" w:type="dxa"/>
            </w:tcMar>
          </w:tcPr>
          <w:p w:rsidR="001B7EBA" w:rsidRDefault="001B7EBA" w:rsidP="003D3951">
            <w:pPr>
              <w:rPr>
                <w:rFonts w:ascii="Arial" w:hAnsi="Arial" w:cs="Arial"/>
                <w:b/>
                <w:sz w:val="12"/>
                <w:szCs w:val="12"/>
                <w:lang w:val="uk-UA"/>
              </w:rPr>
            </w:pPr>
          </w:p>
        </w:tc>
        <w:tc>
          <w:tcPr>
            <w:tcW w:w="2157"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G5</w:t>
            </w:r>
          </w:p>
        </w:tc>
        <w:tc>
          <w:tcPr>
            <w:tcW w:w="1888"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G13</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2G7</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G24q</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Gx24q</w:t>
            </w:r>
          </w:p>
        </w:tc>
        <w:tc>
          <w:tcPr>
            <w:tcW w:w="134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2G11</w:t>
            </w:r>
          </w:p>
        </w:tc>
        <w:tc>
          <w:tcPr>
            <w:tcW w:w="161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2G10</w:t>
            </w:r>
          </w:p>
        </w:tc>
        <w:tc>
          <w:tcPr>
            <w:tcW w:w="1349" w:type="dxa"/>
            <w:tcMar>
              <w:top w:w="57" w:type="dxa"/>
              <w:left w:w="108" w:type="dxa"/>
              <w:bottom w:w="57" w:type="dxa"/>
            </w:tcMar>
          </w:tcPr>
          <w:p w:rsidR="001B7EBA" w:rsidRDefault="001B7EBA" w:rsidP="003D3951">
            <w:pPr>
              <w:rPr>
                <w:rFonts w:ascii="Arial" w:hAnsi="Arial" w:cs="Arial"/>
                <w:b/>
                <w:sz w:val="12"/>
                <w:szCs w:val="12"/>
                <w:lang w:val="uk-UA"/>
              </w:rPr>
            </w:pPr>
            <w:r>
              <w:rPr>
                <w:rFonts w:ascii="Arial" w:hAnsi="Arial" w:cs="Arial"/>
                <w:b/>
                <w:sz w:val="12"/>
                <w:szCs w:val="12"/>
                <w:lang w:val="be" w:bidi="be"/>
              </w:rPr>
              <w:t>G10q</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6 Вт</w:t>
            </w:r>
          </w:p>
        </w:tc>
        <w:tc>
          <w:tcPr>
            <w:tcW w:w="2157"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5 г/17%</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7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5 г/18%</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8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4,5 г/23%</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9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4 г/18%</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10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4 г/17%</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11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г/16%</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13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3,5 г/11%</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г/18%</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г/18%</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14 Вт</w:t>
            </w:r>
          </w:p>
        </w:tc>
        <w:tc>
          <w:tcPr>
            <w:tcW w:w="2157"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г/11%</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18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г/12%</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4 г/9%</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4 г/9%</w:t>
            </w:r>
          </w:p>
        </w:tc>
        <w:tc>
          <w:tcPr>
            <w:tcW w:w="134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г/11%</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г/11%</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21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 г/11%</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22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г/11%</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24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 г/12%</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г/10%</w:t>
            </w:r>
          </w:p>
        </w:tc>
        <w:tc>
          <w:tcPr>
            <w:tcW w:w="1619" w:type="dxa"/>
            <w:tcMar>
              <w:top w:w="57" w:type="dxa"/>
              <w:left w:w="108" w:type="dxa"/>
              <w:bottom w:w="57" w:type="dxa"/>
            </w:tcMar>
          </w:tcPr>
          <w:p w:rsidR="001B7EBA" w:rsidRDefault="001B7EBA" w:rsidP="001B7EBA">
            <w:pPr>
              <w:tabs>
                <w:tab w:val="left" w:pos="298"/>
                <w:tab w:val="center" w:pos="371"/>
              </w:tabs>
              <w:rPr>
                <w:rFonts w:ascii="Arial" w:hAnsi="Arial" w:cs="Arial"/>
                <w:sz w:val="12"/>
                <w:szCs w:val="12"/>
                <w:lang w:val="uk-UA"/>
              </w:rPr>
            </w:pPr>
            <w:r>
              <w:rPr>
                <w:rFonts w:ascii="Arial" w:hAnsi="Arial" w:cs="Arial"/>
                <w:sz w:val="12"/>
                <w:szCs w:val="12"/>
                <w:lang w:val="be" w:bidi="be"/>
              </w:rPr>
              <w:t>3 г/10%</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26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г/13%</w:t>
            </w:r>
          </w:p>
        </w:tc>
        <w:tc>
          <w:tcPr>
            <w:tcW w:w="1619" w:type="dxa"/>
            <w:tcMar>
              <w:top w:w="57" w:type="dxa"/>
              <w:left w:w="108" w:type="dxa"/>
              <w:bottom w:w="57" w:type="dxa"/>
            </w:tcMar>
          </w:tcPr>
          <w:p w:rsidR="001B7EBA" w:rsidRDefault="001B7EBA" w:rsidP="001B7EBA">
            <w:pPr>
              <w:rPr>
                <w:rFonts w:ascii="Arial" w:hAnsi="Arial" w:cs="Arial"/>
                <w:sz w:val="12"/>
                <w:szCs w:val="12"/>
                <w:lang w:val="uk-UA"/>
              </w:rPr>
            </w:pPr>
            <w:r>
              <w:rPr>
                <w:rFonts w:ascii="Arial" w:hAnsi="Arial" w:cs="Arial"/>
                <w:sz w:val="12"/>
                <w:szCs w:val="12"/>
                <w:lang w:val="be" w:bidi="be"/>
              </w:rPr>
              <w:t>3 г/13%</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vMerge w:val="restart"/>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lastRenderedPageBreak/>
              <w:t xml:space="preserve">Тып лямпы </w:t>
            </w:r>
          </w:p>
          <w:p w:rsidR="00701E2C" w:rsidRDefault="00701E2C" w:rsidP="003D3951">
            <w:pPr>
              <w:rPr>
                <w:rFonts w:ascii="Arial" w:hAnsi="Arial" w:cs="Arial"/>
                <w:b/>
                <w:sz w:val="12"/>
                <w:szCs w:val="12"/>
                <w:lang w:val="uk-UA"/>
              </w:rPr>
            </w:pPr>
          </w:p>
          <w:p w:rsidR="00701E2C" w:rsidRDefault="00701E2C" w:rsidP="003D3951">
            <w:pPr>
              <w:rPr>
                <w:rFonts w:ascii="Arial" w:hAnsi="Arial" w:cs="Arial"/>
                <w:b/>
                <w:sz w:val="12"/>
                <w:szCs w:val="12"/>
                <w:lang w:val="uk-UA"/>
              </w:rPr>
            </w:pPr>
            <w:r>
              <w:rPr>
                <w:rFonts w:ascii="Arial" w:hAnsi="Arial" w:cs="Arial"/>
                <w:b/>
                <w:sz w:val="12"/>
                <w:szCs w:val="12"/>
                <w:lang w:val="be" w:bidi="be"/>
              </w:rPr>
              <w:t>Магутнасць</w:t>
            </w:r>
          </w:p>
        </w:tc>
        <w:tc>
          <w:tcPr>
            <w:tcW w:w="2157"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T5</w:t>
            </w:r>
          </w:p>
        </w:tc>
        <w:tc>
          <w:tcPr>
            <w:tcW w:w="1888"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T8</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TC-SE</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TC-DE</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TC-TE</w:t>
            </w:r>
          </w:p>
        </w:tc>
        <w:tc>
          <w:tcPr>
            <w:tcW w:w="134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TC-L</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TC-F</w:t>
            </w:r>
          </w:p>
        </w:tc>
        <w:tc>
          <w:tcPr>
            <w:tcW w:w="134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TR</w:t>
            </w:r>
          </w:p>
        </w:tc>
      </w:tr>
      <w:tr w:rsidR="00701E2C" w:rsidRPr="00F052F2" w:rsidTr="00701E2C">
        <w:trPr>
          <w:trHeight w:val="227"/>
        </w:trPr>
        <w:tc>
          <w:tcPr>
            <w:tcW w:w="1887" w:type="dxa"/>
            <w:vMerge/>
            <w:tcMar>
              <w:top w:w="57" w:type="dxa"/>
              <w:left w:w="108" w:type="dxa"/>
              <w:bottom w:w="57" w:type="dxa"/>
            </w:tcMar>
          </w:tcPr>
          <w:p w:rsidR="00701E2C" w:rsidRDefault="00701E2C" w:rsidP="003D3951">
            <w:pPr>
              <w:rPr>
                <w:rFonts w:ascii="Arial" w:hAnsi="Arial" w:cs="Arial"/>
                <w:b/>
                <w:sz w:val="12"/>
                <w:szCs w:val="12"/>
                <w:lang w:val="uk-UA"/>
              </w:rPr>
            </w:pPr>
          </w:p>
        </w:tc>
        <w:tc>
          <w:tcPr>
            <w:tcW w:w="2157"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G5</w:t>
            </w:r>
          </w:p>
        </w:tc>
        <w:tc>
          <w:tcPr>
            <w:tcW w:w="1888"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G13</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2G7</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G24q</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Gx24q</w:t>
            </w:r>
          </w:p>
        </w:tc>
        <w:tc>
          <w:tcPr>
            <w:tcW w:w="134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2G11</w:t>
            </w:r>
          </w:p>
        </w:tc>
        <w:tc>
          <w:tcPr>
            <w:tcW w:w="161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2G10</w:t>
            </w:r>
          </w:p>
        </w:tc>
        <w:tc>
          <w:tcPr>
            <w:tcW w:w="1349" w:type="dxa"/>
            <w:tcMar>
              <w:top w:w="57" w:type="dxa"/>
              <w:left w:w="108" w:type="dxa"/>
              <w:bottom w:w="57" w:type="dxa"/>
            </w:tcMar>
          </w:tcPr>
          <w:p w:rsidR="00701E2C" w:rsidRDefault="00701E2C" w:rsidP="003D3951">
            <w:pPr>
              <w:rPr>
                <w:rFonts w:ascii="Arial" w:hAnsi="Arial" w:cs="Arial"/>
                <w:b/>
                <w:sz w:val="12"/>
                <w:szCs w:val="12"/>
                <w:lang w:val="uk-UA"/>
              </w:rPr>
            </w:pPr>
            <w:r>
              <w:rPr>
                <w:rFonts w:ascii="Arial" w:hAnsi="Arial" w:cs="Arial"/>
                <w:b/>
                <w:sz w:val="12"/>
                <w:szCs w:val="12"/>
                <w:lang w:val="be" w:bidi="be"/>
              </w:rPr>
              <w:t>G10q</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28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 г/13%</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32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701E2C">
            <w:pPr>
              <w:rPr>
                <w:rFonts w:ascii="Arial" w:hAnsi="Arial" w:cs="Arial"/>
                <w:sz w:val="12"/>
                <w:szCs w:val="12"/>
                <w:lang w:val="uk-UA"/>
              </w:rPr>
            </w:pPr>
            <w:r>
              <w:rPr>
                <w:rFonts w:ascii="Arial" w:hAnsi="Arial" w:cs="Arial"/>
                <w:sz w:val="12"/>
                <w:szCs w:val="12"/>
                <w:lang w:val="be" w:bidi="be"/>
              </w:rPr>
              <w:t>3</w:t>
            </w:r>
            <w:r w:rsidR="00701E2C">
              <w:rPr>
                <w:rFonts w:ascii="Arial" w:hAnsi="Arial" w:cs="Arial"/>
                <w:sz w:val="12"/>
                <w:szCs w:val="12"/>
                <w:lang w:val="be" w:bidi="be"/>
              </w:rPr>
              <w:t xml:space="preserve"> </w:t>
            </w:r>
            <w:r>
              <w:rPr>
                <w:rFonts w:ascii="Arial" w:hAnsi="Arial" w:cs="Arial"/>
                <w:sz w:val="12"/>
                <w:szCs w:val="12"/>
                <w:lang w:val="be" w:bidi="be"/>
              </w:rPr>
              <w:t>г/11%</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w:t>
            </w:r>
            <w:r w:rsidR="00701E2C">
              <w:rPr>
                <w:rFonts w:ascii="Arial" w:hAnsi="Arial" w:cs="Arial"/>
                <w:sz w:val="12"/>
                <w:szCs w:val="12"/>
                <w:lang w:val="be" w:bidi="be"/>
              </w:rPr>
              <w:t xml:space="preserve"> </w:t>
            </w:r>
            <w:r>
              <w:rPr>
                <w:rFonts w:ascii="Arial" w:hAnsi="Arial" w:cs="Arial"/>
                <w:sz w:val="12"/>
                <w:szCs w:val="12"/>
                <w:lang w:val="be" w:bidi="be"/>
              </w:rPr>
              <w:t>г/10%</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36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w:t>
            </w:r>
            <w:r w:rsidR="00701E2C">
              <w:rPr>
                <w:rFonts w:ascii="Arial" w:hAnsi="Arial" w:cs="Arial"/>
                <w:sz w:val="12"/>
                <w:szCs w:val="12"/>
                <w:lang w:val="be" w:bidi="be"/>
              </w:rPr>
              <w:t xml:space="preserve"> </w:t>
            </w:r>
            <w:r>
              <w:rPr>
                <w:rFonts w:ascii="Arial" w:hAnsi="Arial" w:cs="Arial"/>
                <w:sz w:val="12"/>
                <w:szCs w:val="12"/>
                <w:lang w:val="be" w:bidi="be"/>
              </w:rPr>
              <w:t>г/10%</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701E2C">
            <w:pPr>
              <w:rPr>
                <w:rFonts w:ascii="Arial" w:hAnsi="Arial" w:cs="Arial"/>
                <w:sz w:val="12"/>
                <w:szCs w:val="12"/>
                <w:lang w:val="uk-UA"/>
              </w:rPr>
            </w:pPr>
            <w:r>
              <w:rPr>
                <w:rFonts w:ascii="Arial" w:hAnsi="Arial" w:cs="Arial"/>
                <w:sz w:val="12"/>
                <w:szCs w:val="12"/>
                <w:lang w:val="be" w:bidi="be"/>
              </w:rPr>
              <w:t>3</w:t>
            </w:r>
            <w:r w:rsidR="00701E2C">
              <w:rPr>
                <w:rFonts w:ascii="Arial" w:hAnsi="Arial" w:cs="Arial"/>
                <w:sz w:val="12"/>
                <w:szCs w:val="12"/>
                <w:lang w:val="be" w:bidi="be"/>
              </w:rPr>
              <w:t xml:space="preserve"> </w:t>
            </w:r>
            <w:r>
              <w:rPr>
                <w:rFonts w:ascii="Arial" w:hAnsi="Arial" w:cs="Arial"/>
                <w:sz w:val="12"/>
                <w:szCs w:val="12"/>
                <w:lang w:val="be" w:bidi="be"/>
              </w:rPr>
              <w:t>г/9%</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39 Вт</w:t>
            </w:r>
          </w:p>
        </w:tc>
        <w:tc>
          <w:tcPr>
            <w:tcW w:w="2157" w:type="dxa"/>
            <w:tcMar>
              <w:top w:w="57" w:type="dxa"/>
              <w:left w:w="108" w:type="dxa"/>
              <w:bottom w:w="57" w:type="dxa"/>
            </w:tcMar>
          </w:tcPr>
          <w:p w:rsidR="001B7EBA" w:rsidRDefault="00701E2C" w:rsidP="003D3951">
            <w:pPr>
              <w:rPr>
                <w:rFonts w:ascii="Arial" w:hAnsi="Arial" w:cs="Arial"/>
                <w:sz w:val="12"/>
                <w:szCs w:val="12"/>
                <w:lang w:val="uk-UA"/>
              </w:rPr>
            </w:pPr>
            <w:r>
              <w:rPr>
                <w:rFonts w:ascii="Arial" w:hAnsi="Arial" w:cs="Arial"/>
                <w:sz w:val="12"/>
                <w:szCs w:val="12"/>
                <w:lang w:val="be" w:bidi="be"/>
              </w:rPr>
              <w:t>2 г</w:t>
            </w:r>
            <w:r w:rsidR="001B7EBA">
              <w:rPr>
                <w:rFonts w:ascii="Arial" w:hAnsi="Arial" w:cs="Arial"/>
                <w:sz w:val="12"/>
                <w:szCs w:val="12"/>
                <w:lang w:val="be" w:bidi="be"/>
              </w:rPr>
              <w:t>/7%</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40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w:t>
            </w:r>
            <w:r w:rsidR="00701E2C">
              <w:rPr>
                <w:rFonts w:ascii="Arial" w:hAnsi="Arial" w:cs="Arial"/>
                <w:sz w:val="12"/>
                <w:szCs w:val="12"/>
                <w:lang w:val="be" w:bidi="be"/>
              </w:rPr>
              <w:t xml:space="preserve"> </w:t>
            </w:r>
            <w:r>
              <w:rPr>
                <w:rFonts w:ascii="Arial" w:hAnsi="Arial" w:cs="Arial"/>
                <w:sz w:val="12"/>
                <w:szCs w:val="12"/>
                <w:lang w:val="be" w:bidi="be"/>
              </w:rPr>
              <w:t>г/9%</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42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2,5</w:t>
            </w:r>
            <w:r w:rsidR="00701E2C">
              <w:rPr>
                <w:rFonts w:ascii="Arial" w:hAnsi="Arial" w:cs="Arial"/>
                <w:sz w:val="12"/>
                <w:szCs w:val="12"/>
                <w:lang w:val="be" w:bidi="be"/>
              </w:rPr>
              <w:t xml:space="preserve"> </w:t>
            </w:r>
            <w:r>
              <w:rPr>
                <w:rFonts w:ascii="Arial" w:hAnsi="Arial" w:cs="Arial"/>
                <w:sz w:val="12"/>
                <w:szCs w:val="12"/>
                <w:lang w:val="be" w:bidi="be"/>
              </w:rPr>
              <w:t>г/12%</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54 Вт</w:t>
            </w:r>
          </w:p>
        </w:tc>
        <w:tc>
          <w:tcPr>
            <w:tcW w:w="2157" w:type="dxa"/>
            <w:tcMar>
              <w:top w:w="57" w:type="dxa"/>
              <w:left w:w="108" w:type="dxa"/>
              <w:bottom w:w="57" w:type="dxa"/>
            </w:tcMar>
          </w:tcPr>
          <w:p w:rsidR="001B7EBA" w:rsidRDefault="001B7EBA" w:rsidP="00701E2C">
            <w:pPr>
              <w:rPr>
                <w:rFonts w:ascii="Arial" w:hAnsi="Arial" w:cs="Arial"/>
                <w:sz w:val="12"/>
                <w:szCs w:val="12"/>
                <w:lang w:val="uk-UA"/>
              </w:rPr>
            </w:pPr>
            <w:r>
              <w:rPr>
                <w:rFonts w:ascii="Arial" w:hAnsi="Arial" w:cs="Arial"/>
                <w:sz w:val="12"/>
                <w:szCs w:val="12"/>
                <w:lang w:val="be" w:bidi="be"/>
              </w:rPr>
              <w:t>2</w:t>
            </w:r>
            <w:r w:rsidR="00701E2C">
              <w:rPr>
                <w:rFonts w:ascii="Arial" w:hAnsi="Arial" w:cs="Arial"/>
                <w:sz w:val="12"/>
                <w:szCs w:val="12"/>
                <w:lang w:val="be" w:bidi="be"/>
              </w:rPr>
              <w:t xml:space="preserve"> </w:t>
            </w:r>
            <w:r>
              <w:rPr>
                <w:rFonts w:ascii="Arial" w:hAnsi="Arial" w:cs="Arial"/>
                <w:sz w:val="12"/>
                <w:szCs w:val="12"/>
                <w:lang w:val="be" w:bidi="be"/>
              </w:rPr>
              <w:t>г/7%</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55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701E2C">
            <w:pPr>
              <w:rPr>
                <w:rFonts w:ascii="Arial" w:hAnsi="Arial" w:cs="Arial"/>
                <w:sz w:val="12"/>
                <w:szCs w:val="12"/>
                <w:lang w:val="uk-UA"/>
              </w:rPr>
            </w:pPr>
            <w:r>
              <w:rPr>
                <w:rFonts w:ascii="Arial" w:hAnsi="Arial" w:cs="Arial"/>
                <w:sz w:val="12"/>
                <w:szCs w:val="12"/>
                <w:lang w:val="be" w:bidi="be"/>
              </w:rPr>
              <w:t>1,5</w:t>
            </w:r>
            <w:r w:rsidR="00701E2C">
              <w:rPr>
                <w:rFonts w:ascii="Arial" w:hAnsi="Arial" w:cs="Arial"/>
                <w:sz w:val="12"/>
                <w:szCs w:val="12"/>
                <w:lang w:val="be" w:bidi="be"/>
              </w:rPr>
              <w:t xml:space="preserve"> </w:t>
            </w:r>
            <w:r>
              <w:rPr>
                <w:rFonts w:ascii="Arial" w:hAnsi="Arial" w:cs="Arial"/>
                <w:sz w:val="12"/>
                <w:szCs w:val="12"/>
                <w:lang w:val="be" w:bidi="be"/>
              </w:rPr>
              <w:t>г/5%</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r w:rsidR="001B7EBA" w:rsidRPr="00F052F2" w:rsidTr="00701E2C">
        <w:trPr>
          <w:trHeight w:val="227"/>
        </w:trPr>
        <w:tc>
          <w:tcPr>
            <w:tcW w:w="188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58 Вт</w:t>
            </w:r>
          </w:p>
        </w:tc>
        <w:tc>
          <w:tcPr>
            <w:tcW w:w="2157"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1B7EBA" w:rsidRDefault="001B7EBA" w:rsidP="00701E2C">
            <w:pPr>
              <w:rPr>
                <w:rFonts w:ascii="Arial" w:hAnsi="Arial" w:cs="Arial"/>
                <w:sz w:val="12"/>
                <w:szCs w:val="12"/>
                <w:lang w:val="uk-UA"/>
              </w:rPr>
            </w:pPr>
            <w:r>
              <w:rPr>
                <w:rFonts w:ascii="Arial" w:hAnsi="Arial" w:cs="Arial"/>
                <w:sz w:val="12"/>
                <w:szCs w:val="12"/>
                <w:lang w:val="be" w:bidi="be"/>
              </w:rPr>
              <w:t>2</w:t>
            </w:r>
            <w:r w:rsidR="00701E2C">
              <w:rPr>
                <w:rFonts w:ascii="Arial" w:hAnsi="Arial" w:cs="Arial"/>
                <w:sz w:val="12"/>
                <w:szCs w:val="12"/>
                <w:lang w:val="be" w:bidi="be"/>
              </w:rPr>
              <w:t xml:space="preserve"> </w:t>
            </w:r>
            <w:r>
              <w:rPr>
                <w:rFonts w:ascii="Arial" w:hAnsi="Arial" w:cs="Arial"/>
                <w:sz w:val="12"/>
                <w:szCs w:val="12"/>
                <w:lang w:val="be" w:bidi="be"/>
              </w:rPr>
              <w:t>г/</w:t>
            </w:r>
            <w:r w:rsidR="00701E2C">
              <w:rPr>
                <w:rFonts w:ascii="Arial" w:hAnsi="Arial" w:cs="Arial"/>
                <w:sz w:val="12"/>
                <w:szCs w:val="12"/>
                <w:lang w:val="be" w:bidi="be"/>
              </w:rPr>
              <w:t>6</w:t>
            </w: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1B7EBA" w:rsidRDefault="001B7EBA" w:rsidP="003D3951">
            <w:pPr>
              <w:rPr>
                <w:rFonts w:ascii="Arial" w:hAnsi="Arial" w:cs="Arial"/>
                <w:sz w:val="12"/>
                <w:szCs w:val="12"/>
                <w:lang w:val="uk-UA"/>
              </w:rPr>
            </w:pPr>
            <w:r>
              <w:rPr>
                <w:rFonts w:ascii="Arial" w:hAnsi="Arial" w:cs="Arial"/>
                <w:sz w:val="12"/>
                <w:szCs w:val="12"/>
                <w:lang w:val="be" w:bidi="be"/>
              </w:rPr>
              <w:t>-</w:t>
            </w:r>
          </w:p>
        </w:tc>
      </w:tr>
    </w:tbl>
    <w:p w:rsidR="001B7EBA" w:rsidRDefault="001B7EBA" w:rsidP="00582F7E">
      <w:pPr>
        <w:tabs>
          <w:tab w:val="left" w:pos="181"/>
        </w:tabs>
        <w:spacing w:line="240" w:lineRule="atLeast"/>
        <w:rPr>
          <w:rFonts w:ascii="Arial" w:hAnsi="Arial" w:cs="Arial"/>
          <w:b/>
          <w:sz w:val="12"/>
          <w:szCs w:val="12"/>
        </w:rPr>
      </w:pPr>
    </w:p>
    <w:p w:rsidR="00701E2C" w:rsidRDefault="00701E2C" w:rsidP="00582F7E">
      <w:pPr>
        <w:tabs>
          <w:tab w:val="left" w:pos="181"/>
        </w:tabs>
        <w:spacing w:line="240" w:lineRule="atLeast"/>
        <w:rPr>
          <w:rFonts w:ascii="Arial" w:hAnsi="Arial" w:cs="Arial"/>
          <w:b/>
          <w:sz w:val="12"/>
          <w:szCs w:val="12"/>
        </w:rPr>
      </w:pPr>
    </w:p>
    <w:p w:rsidR="00701E2C" w:rsidRDefault="00701E2C" w:rsidP="00582F7E">
      <w:pPr>
        <w:tabs>
          <w:tab w:val="left" w:pos="181"/>
        </w:tabs>
        <w:spacing w:line="240" w:lineRule="atLeast"/>
        <w:rPr>
          <w:rFonts w:ascii="Arial" w:hAnsi="Arial" w:cs="Arial"/>
          <w:b/>
          <w:sz w:val="12"/>
          <w:szCs w:val="12"/>
        </w:rPr>
      </w:pPr>
      <w:r w:rsidRPr="00A071D9">
        <w:rPr>
          <w:rFonts w:ascii="Arial" w:hAnsi="Arial" w:cs="Arial"/>
          <w:noProof/>
          <w:sz w:val="12"/>
          <w:szCs w:val="12"/>
        </w:rPr>
        <w:drawing>
          <wp:inline distT="0" distB="0" distL="0" distR="0" wp14:anchorId="3C1D4A18" wp14:editId="4AB051EF">
            <wp:extent cx="241300" cy="182880"/>
            <wp:effectExtent l="0" t="0" r="0" b="0"/>
            <wp:docPr id="34" name="Рисунок 34" descr="C:\Users\rodina\Desktop\ДОП САЙТ\ПАСПОРТА\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rodina\Desktop\ДОП САЙТ\ПАСПОРТА\Ukrai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p>
    <w:p w:rsidR="00701E2C" w:rsidRDefault="00701E2C" w:rsidP="00701E2C">
      <w:pPr>
        <w:tabs>
          <w:tab w:val="left" w:pos="181"/>
        </w:tabs>
        <w:rPr>
          <w:rFonts w:ascii="Arial" w:hAnsi="Arial" w:cs="Arial"/>
          <w:b/>
          <w:sz w:val="12"/>
          <w:szCs w:val="12"/>
        </w:rPr>
      </w:pPr>
    </w:p>
    <w:p w:rsidR="00701E2C" w:rsidRDefault="00701E2C" w:rsidP="00701E2C">
      <w:pPr>
        <w:tabs>
          <w:tab w:val="left" w:pos="181"/>
        </w:tabs>
        <w:rPr>
          <w:rFonts w:ascii="Arial" w:hAnsi="Arial" w:cs="Arial"/>
          <w:b/>
          <w:sz w:val="12"/>
          <w:szCs w:val="12"/>
        </w:rPr>
      </w:pPr>
      <w:proofErr w:type="spellStart"/>
      <w:proofErr w:type="gramStart"/>
      <w:r w:rsidRPr="00701E2C">
        <w:rPr>
          <w:rFonts w:ascii="Arial" w:hAnsi="Arial" w:cs="Arial"/>
          <w:b/>
          <w:sz w:val="12"/>
          <w:szCs w:val="12"/>
        </w:rPr>
        <w:t>Св</w:t>
      </w:r>
      <w:proofErr w:type="gramEnd"/>
      <w:r w:rsidRPr="00701E2C">
        <w:rPr>
          <w:rFonts w:ascii="Arial" w:hAnsi="Arial" w:cs="Arial"/>
          <w:b/>
          <w:sz w:val="12"/>
          <w:szCs w:val="12"/>
        </w:rPr>
        <w:t>ітловий</w:t>
      </w:r>
      <w:proofErr w:type="spellEnd"/>
      <w:r w:rsidRPr="00701E2C">
        <w:rPr>
          <w:rFonts w:ascii="Arial" w:hAnsi="Arial" w:cs="Arial"/>
          <w:b/>
          <w:sz w:val="12"/>
          <w:szCs w:val="12"/>
        </w:rPr>
        <w:t xml:space="preserve"> </w:t>
      </w:r>
      <w:proofErr w:type="spellStart"/>
      <w:r w:rsidRPr="00701E2C">
        <w:rPr>
          <w:rFonts w:ascii="Arial" w:hAnsi="Arial" w:cs="Arial"/>
          <w:b/>
          <w:sz w:val="12"/>
          <w:szCs w:val="12"/>
        </w:rPr>
        <w:t>потік</w:t>
      </w:r>
      <w:proofErr w:type="spellEnd"/>
      <w:r w:rsidRPr="00701E2C">
        <w:rPr>
          <w:rFonts w:ascii="Arial" w:hAnsi="Arial" w:cs="Arial"/>
          <w:b/>
          <w:sz w:val="12"/>
          <w:szCs w:val="12"/>
        </w:rPr>
        <w:t xml:space="preserve"> </w:t>
      </w:r>
      <w:proofErr w:type="spellStart"/>
      <w:r w:rsidRPr="00701E2C">
        <w:rPr>
          <w:rFonts w:ascii="Arial" w:hAnsi="Arial" w:cs="Arial"/>
          <w:b/>
          <w:sz w:val="12"/>
          <w:szCs w:val="12"/>
        </w:rPr>
        <w:t>лампи</w:t>
      </w:r>
      <w:proofErr w:type="spellEnd"/>
      <w:r w:rsidRPr="00701E2C">
        <w:rPr>
          <w:rFonts w:ascii="Arial" w:hAnsi="Arial" w:cs="Arial"/>
          <w:b/>
          <w:sz w:val="12"/>
          <w:szCs w:val="12"/>
        </w:rPr>
        <w:t xml:space="preserve"> и час </w:t>
      </w:r>
      <w:proofErr w:type="spellStart"/>
      <w:r w:rsidRPr="00701E2C">
        <w:rPr>
          <w:rFonts w:ascii="Arial" w:hAnsi="Arial" w:cs="Arial"/>
          <w:b/>
          <w:sz w:val="12"/>
          <w:szCs w:val="12"/>
        </w:rPr>
        <w:t>роботи</w:t>
      </w:r>
      <w:proofErr w:type="spellEnd"/>
      <w:r w:rsidRPr="00701E2C">
        <w:rPr>
          <w:rFonts w:ascii="Arial" w:hAnsi="Arial" w:cs="Arial"/>
          <w:b/>
          <w:sz w:val="12"/>
          <w:szCs w:val="12"/>
        </w:rPr>
        <w:t xml:space="preserve"> у автономному </w:t>
      </w:r>
      <w:proofErr w:type="spellStart"/>
      <w:r w:rsidRPr="00701E2C">
        <w:rPr>
          <w:rFonts w:ascii="Arial" w:hAnsi="Arial" w:cs="Arial"/>
          <w:b/>
          <w:sz w:val="12"/>
          <w:szCs w:val="12"/>
        </w:rPr>
        <w:t>режимі</w:t>
      </w:r>
      <w:proofErr w:type="spellEnd"/>
    </w:p>
    <w:p w:rsidR="00701E2C" w:rsidRDefault="00701E2C" w:rsidP="00701E2C">
      <w:pPr>
        <w:tabs>
          <w:tab w:val="left" w:pos="181"/>
        </w:tabs>
        <w:rPr>
          <w:rFonts w:ascii="Arial" w:hAnsi="Arial" w:cs="Arial"/>
          <w:b/>
          <w:sz w:val="12"/>
          <w:szCs w:val="12"/>
        </w:rPr>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87"/>
        <w:gridCol w:w="2157"/>
        <w:gridCol w:w="1888"/>
        <w:gridCol w:w="1619"/>
        <w:gridCol w:w="1619"/>
        <w:gridCol w:w="1619"/>
        <w:gridCol w:w="1349"/>
        <w:gridCol w:w="1619"/>
        <w:gridCol w:w="1349"/>
      </w:tblGrid>
      <w:tr w:rsidR="00701E2C" w:rsidRPr="00F052F2" w:rsidTr="00701E2C">
        <w:trPr>
          <w:trHeight w:val="227"/>
        </w:trPr>
        <w:tc>
          <w:tcPr>
            <w:tcW w:w="1887" w:type="dxa"/>
            <w:vMerge w:val="restart"/>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Тип лампи</w:t>
            </w:r>
          </w:p>
          <w:p w:rsidR="00701E2C" w:rsidRDefault="00701E2C" w:rsidP="003D3951">
            <w:pPr>
              <w:rPr>
                <w:rFonts w:ascii="Arial" w:hAnsi="Arial" w:cs="Arial"/>
                <w:b/>
                <w:sz w:val="12"/>
                <w:szCs w:val="12"/>
              </w:rPr>
            </w:pPr>
          </w:p>
          <w:p w:rsidR="00701E2C" w:rsidRDefault="00701E2C" w:rsidP="003D3951">
            <w:pPr>
              <w:rPr>
                <w:rFonts w:ascii="Arial" w:hAnsi="Arial" w:cs="Arial"/>
                <w:b/>
                <w:sz w:val="12"/>
                <w:szCs w:val="12"/>
              </w:rPr>
            </w:pPr>
            <w:r>
              <w:rPr>
                <w:rFonts w:ascii="Arial" w:hAnsi="Arial" w:cs="Arial"/>
                <w:b/>
                <w:sz w:val="12"/>
                <w:szCs w:val="12"/>
                <w:lang w:val="uk-UA" w:bidi="uk-UA"/>
              </w:rPr>
              <w:t>Потужність</w:t>
            </w:r>
          </w:p>
        </w:tc>
        <w:tc>
          <w:tcPr>
            <w:tcW w:w="2157"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T5</w:t>
            </w:r>
          </w:p>
        </w:tc>
        <w:tc>
          <w:tcPr>
            <w:tcW w:w="1888"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T8</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TC-SE</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TC-DE</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TC-TE</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TC-L</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TC-F</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TR</w:t>
            </w:r>
          </w:p>
        </w:tc>
      </w:tr>
      <w:tr w:rsidR="00701E2C" w:rsidRPr="00F052F2" w:rsidTr="00701E2C">
        <w:trPr>
          <w:trHeight w:val="227"/>
        </w:trPr>
        <w:tc>
          <w:tcPr>
            <w:tcW w:w="1887" w:type="dxa"/>
            <w:vMerge/>
            <w:tcMar>
              <w:top w:w="57" w:type="dxa"/>
              <w:left w:w="108" w:type="dxa"/>
              <w:bottom w:w="57" w:type="dxa"/>
            </w:tcMar>
          </w:tcPr>
          <w:p w:rsidR="00701E2C" w:rsidRDefault="00701E2C" w:rsidP="003D3951">
            <w:pPr>
              <w:rPr>
                <w:rFonts w:ascii="Arial" w:hAnsi="Arial" w:cs="Arial"/>
                <w:b/>
                <w:sz w:val="12"/>
                <w:szCs w:val="12"/>
              </w:rPr>
            </w:pPr>
          </w:p>
        </w:tc>
        <w:tc>
          <w:tcPr>
            <w:tcW w:w="2157"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G5</w:t>
            </w:r>
          </w:p>
        </w:tc>
        <w:tc>
          <w:tcPr>
            <w:tcW w:w="1888"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G13</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2G7</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G24q</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Gx24q</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2G11</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2G10</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G10q</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6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5 г/17%</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7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5 г/18%</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8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4,5 г/23%</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9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4 г/18%</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10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4 г/17%</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11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г/16%</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13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3,5 г/11%</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г/18%</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г/18%</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14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г/11%</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18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г/12%</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4 г/9%</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4 г/9%</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г/11%</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г/11%</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21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г/11%</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22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г/11%</w:t>
            </w:r>
          </w:p>
        </w:tc>
      </w:tr>
      <w:tr w:rsidR="00701E2C" w:rsidRPr="00F052F2" w:rsidTr="00701E2C">
        <w:trPr>
          <w:trHeight w:val="227"/>
        </w:trPr>
        <w:tc>
          <w:tcPr>
            <w:tcW w:w="1887" w:type="dxa"/>
            <w:vMerge w:val="restart"/>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lastRenderedPageBreak/>
              <w:t>Тип лампи</w:t>
            </w:r>
          </w:p>
          <w:p w:rsidR="00701E2C" w:rsidRDefault="00701E2C" w:rsidP="003D3951">
            <w:pPr>
              <w:rPr>
                <w:rFonts w:ascii="Arial" w:hAnsi="Arial" w:cs="Arial"/>
                <w:b/>
                <w:sz w:val="12"/>
                <w:szCs w:val="12"/>
              </w:rPr>
            </w:pPr>
          </w:p>
          <w:p w:rsidR="00701E2C" w:rsidRDefault="00701E2C" w:rsidP="003D3951">
            <w:pPr>
              <w:rPr>
                <w:rFonts w:ascii="Arial" w:hAnsi="Arial" w:cs="Arial"/>
                <w:b/>
                <w:sz w:val="12"/>
                <w:szCs w:val="12"/>
              </w:rPr>
            </w:pPr>
            <w:r>
              <w:rPr>
                <w:rFonts w:ascii="Arial" w:hAnsi="Arial" w:cs="Arial"/>
                <w:b/>
                <w:sz w:val="12"/>
                <w:szCs w:val="12"/>
                <w:lang w:val="uk-UA" w:bidi="uk-UA"/>
              </w:rPr>
              <w:t>Потужність</w:t>
            </w:r>
          </w:p>
        </w:tc>
        <w:tc>
          <w:tcPr>
            <w:tcW w:w="2157"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T5</w:t>
            </w:r>
          </w:p>
        </w:tc>
        <w:tc>
          <w:tcPr>
            <w:tcW w:w="1888"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T8</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TC-SE</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TC-DE</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TC-TE</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TC-L</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TC-F</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TR</w:t>
            </w:r>
          </w:p>
        </w:tc>
      </w:tr>
      <w:tr w:rsidR="00701E2C" w:rsidRPr="00F052F2" w:rsidTr="00701E2C">
        <w:trPr>
          <w:trHeight w:val="227"/>
        </w:trPr>
        <w:tc>
          <w:tcPr>
            <w:tcW w:w="1887" w:type="dxa"/>
            <w:vMerge/>
            <w:tcMar>
              <w:top w:w="57" w:type="dxa"/>
              <w:left w:w="108" w:type="dxa"/>
              <w:bottom w:w="57" w:type="dxa"/>
            </w:tcMar>
          </w:tcPr>
          <w:p w:rsidR="00701E2C" w:rsidRDefault="00701E2C" w:rsidP="003D3951">
            <w:pPr>
              <w:rPr>
                <w:rFonts w:ascii="Arial" w:hAnsi="Arial" w:cs="Arial"/>
                <w:b/>
                <w:sz w:val="12"/>
                <w:szCs w:val="12"/>
              </w:rPr>
            </w:pPr>
          </w:p>
        </w:tc>
        <w:tc>
          <w:tcPr>
            <w:tcW w:w="2157"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G5</w:t>
            </w:r>
          </w:p>
        </w:tc>
        <w:tc>
          <w:tcPr>
            <w:tcW w:w="1888"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G13</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2G7</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G24q</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Gx24q</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2G11</w:t>
            </w:r>
          </w:p>
        </w:tc>
        <w:tc>
          <w:tcPr>
            <w:tcW w:w="161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2G10</w:t>
            </w:r>
          </w:p>
        </w:tc>
        <w:tc>
          <w:tcPr>
            <w:tcW w:w="1349" w:type="dxa"/>
            <w:tcMar>
              <w:top w:w="57" w:type="dxa"/>
              <w:left w:w="108" w:type="dxa"/>
              <w:bottom w:w="57" w:type="dxa"/>
            </w:tcMar>
          </w:tcPr>
          <w:p w:rsidR="00701E2C" w:rsidRDefault="00701E2C" w:rsidP="003D3951">
            <w:pPr>
              <w:rPr>
                <w:rFonts w:ascii="Arial" w:hAnsi="Arial" w:cs="Arial"/>
                <w:b/>
                <w:sz w:val="12"/>
                <w:szCs w:val="12"/>
              </w:rPr>
            </w:pPr>
            <w:r>
              <w:rPr>
                <w:rFonts w:ascii="Arial" w:hAnsi="Arial" w:cs="Arial"/>
                <w:b/>
                <w:sz w:val="12"/>
                <w:szCs w:val="12"/>
                <w:lang w:val="uk-UA" w:bidi="uk-UA"/>
              </w:rPr>
              <w:t>G10q</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24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г/12%</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г/10%</w:t>
            </w:r>
          </w:p>
        </w:tc>
        <w:tc>
          <w:tcPr>
            <w:tcW w:w="1619" w:type="dxa"/>
            <w:tcMar>
              <w:top w:w="57" w:type="dxa"/>
              <w:left w:w="108" w:type="dxa"/>
              <w:bottom w:w="57" w:type="dxa"/>
            </w:tcMar>
          </w:tcPr>
          <w:p w:rsidR="00701E2C" w:rsidRDefault="00701E2C" w:rsidP="003D3951">
            <w:pPr>
              <w:tabs>
                <w:tab w:val="left" w:pos="298"/>
                <w:tab w:val="center" w:pos="371"/>
              </w:tabs>
              <w:rPr>
                <w:rFonts w:ascii="Arial" w:hAnsi="Arial" w:cs="Arial"/>
                <w:sz w:val="12"/>
                <w:szCs w:val="12"/>
                <w:lang w:val="uk-UA"/>
              </w:rPr>
            </w:pPr>
            <w:r>
              <w:rPr>
                <w:rFonts w:ascii="Arial" w:hAnsi="Arial" w:cs="Arial"/>
                <w:sz w:val="12"/>
                <w:szCs w:val="12"/>
                <w:lang w:val="be" w:bidi="be"/>
              </w:rPr>
              <w:t>3 г/10%</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26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г/13%</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г/13%</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28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г/13%</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32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г/11%</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г/10%</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36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г/10%</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3 г/9%</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39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 г/7%</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40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 г/9%</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42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2,5 г/12%</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54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 г/7%</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55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1,5 г/5%</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r w:rsidR="00701E2C" w:rsidRPr="00F052F2" w:rsidTr="00701E2C">
        <w:trPr>
          <w:trHeight w:val="227"/>
        </w:trPr>
        <w:tc>
          <w:tcPr>
            <w:tcW w:w="1887" w:type="dxa"/>
            <w:tcMar>
              <w:top w:w="57" w:type="dxa"/>
              <w:left w:w="108" w:type="dxa"/>
              <w:bottom w:w="57" w:type="dxa"/>
            </w:tcMar>
          </w:tcPr>
          <w:p w:rsidR="00701E2C" w:rsidRDefault="00701E2C" w:rsidP="003D3951">
            <w:pPr>
              <w:rPr>
                <w:rFonts w:ascii="Arial" w:hAnsi="Arial" w:cs="Arial"/>
                <w:sz w:val="12"/>
                <w:szCs w:val="12"/>
              </w:rPr>
            </w:pPr>
            <w:r>
              <w:rPr>
                <w:rFonts w:ascii="Arial" w:hAnsi="Arial" w:cs="Arial"/>
                <w:sz w:val="12"/>
                <w:szCs w:val="12"/>
                <w:lang w:val="uk-UA" w:bidi="uk-UA"/>
              </w:rPr>
              <w:t>58 Вт</w:t>
            </w:r>
          </w:p>
        </w:tc>
        <w:tc>
          <w:tcPr>
            <w:tcW w:w="2157"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888"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2 г/6%</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61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c>
          <w:tcPr>
            <w:tcW w:w="1349" w:type="dxa"/>
            <w:tcMar>
              <w:top w:w="57" w:type="dxa"/>
              <w:left w:w="108" w:type="dxa"/>
              <w:bottom w:w="57" w:type="dxa"/>
            </w:tcMar>
          </w:tcPr>
          <w:p w:rsidR="00701E2C" w:rsidRDefault="00701E2C" w:rsidP="003D3951">
            <w:pPr>
              <w:rPr>
                <w:rFonts w:ascii="Arial" w:hAnsi="Arial" w:cs="Arial"/>
                <w:sz w:val="12"/>
                <w:szCs w:val="12"/>
                <w:lang w:val="uk-UA"/>
              </w:rPr>
            </w:pPr>
            <w:r>
              <w:rPr>
                <w:rFonts w:ascii="Arial" w:hAnsi="Arial" w:cs="Arial"/>
                <w:sz w:val="12"/>
                <w:szCs w:val="12"/>
                <w:lang w:val="be" w:bidi="be"/>
              </w:rPr>
              <w:t>-</w:t>
            </w:r>
          </w:p>
        </w:tc>
      </w:tr>
    </w:tbl>
    <w:p w:rsidR="00701E2C" w:rsidRPr="005601BA" w:rsidRDefault="00701E2C" w:rsidP="00582F7E">
      <w:pPr>
        <w:tabs>
          <w:tab w:val="left" w:pos="181"/>
        </w:tabs>
        <w:spacing w:line="240" w:lineRule="atLeast"/>
        <w:rPr>
          <w:rFonts w:ascii="Arial" w:hAnsi="Arial" w:cs="Arial"/>
          <w:b/>
          <w:sz w:val="12"/>
          <w:szCs w:val="12"/>
        </w:rPr>
      </w:pPr>
    </w:p>
    <w:sectPr w:rsidR="00701E2C" w:rsidRPr="005601BA" w:rsidSect="00DD4EBC">
      <w:footerReference w:type="default" r:id="rId36"/>
      <w:headerReference w:type="first" r:id="rId37"/>
      <w:footerReference w:type="first" r:id="rId38"/>
      <w:type w:val="continuous"/>
      <w:pgSz w:w="16838" w:h="11906" w:orient="landscape"/>
      <w:pgMar w:top="851" w:right="851" w:bottom="1021" w:left="851" w:header="284" w:footer="420" w:gutter="0"/>
      <w:cols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365" w:rsidRDefault="00A11365">
      <w:r>
        <w:separator/>
      </w:r>
    </w:p>
  </w:endnote>
  <w:endnote w:type="continuationSeparator" w:id="0">
    <w:p w:rsidR="00A11365" w:rsidRDefault="00A11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BA" w:rsidRDefault="005601BA" w:rsidP="00A87DED">
    <w:pPr>
      <w:pStyle w:val="BasicParagraph"/>
      <w:tabs>
        <w:tab w:val="left" w:pos="380"/>
      </w:tabs>
      <w:rPr>
        <w:rFonts w:ascii="Arial" w:hAnsi="Arial" w:cs="Arial"/>
        <w:b/>
        <w:bCs/>
        <w:sz w:val="12"/>
        <w:szCs w:val="12"/>
      </w:rPr>
    </w:pPr>
  </w:p>
  <w:p w:rsidR="005601BA" w:rsidRPr="007B361F" w:rsidRDefault="005601BA" w:rsidP="00A87DED">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p>
  <w:p w:rsidR="005601BA" w:rsidRDefault="005601BA" w:rsidP="00A87DED">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5601BA" w:rsidRDefault="005601BA" w:rsidP="00A87DED">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r>
    <w:proofErr w:type="spellStart"/>
    <w:r>
      <w:rPr>
        <w:rFonts w:ascii="Arial" w:hAnsi="Arial" w:cs="Arial"/>
        <w:sz w:val="12"/>
        <w:szCs w:val="12"/>
      </w:rPr>
      <w:t>Бұл</w:t>
    </w:r>
    <w:proofErr w:type="spellEnd"/>
    <w:r>
      <w:rPr>
        <w:rFonts w:ascii="Arial" w:hAnsi="Arial" w:cs="Arial"/>
        <w:sz w:val="12"/>
        <w:szCs w:val="12"/>
      </w:rPr>
      <w:t xml:space="preserve"> </w:t>
    </w:r>
    <w:proofErr w:type="spellStart"/>
    <w:r>
      <w:rPr>
        <w:rFonts w:ascii="Arial" w:hAnsi="Arial" w:cs="Arial"/>
        <w:sz w:val="12"/>
        <w:szCs w:val="12"/>
      </w:rPr>
      <w:t>төлқұжаты</w:t>
    </w:r>
    <w:proofErr w:type="spellEnd"/>
    <w:r>
      <w:rPr>
        <w:rFonts w:ascii="Arial" w:hAnsi="Arial" w:cs="Arial"/>
        <w:sz w:val="12"/>
        <w:szCs w:val="12"/>
      </w:rPr>
      <w:t xml:space="preserve"> </w:t>
    </w:r>
    <w:proofErr w:type="spellStart"/>
    <w:r>
      <w:rPr>
        <w:rFonts w:ascii="Arial" w:hAnsi="Arial" w:cs="Arial"/>
        <w:sz w:val="12"/>
        <w:szCs w:val="12"/>
      </w:rPr>
      <w:t>сiз</w:t>
    </w:r>
    <w:proofErr w:type="spellEnd"/>
    <w:r>
      <w:rPr>
        <w:rFonts w:ascii="Arial" w:hAnsi="Arial" w:cs="Arial"/>
        <w:sz w:val="12"/>
        <w:szCs w:val="12"/>
      </w:rPr>
      <w:t xml:space="preserve"> www.ltcompany.com </w:t>
    </w:r>
    <w:proofErr w:type="spellStart"/>
    <w:r>
      <w:rPr>
        <w:rFonts w:ascii="Arial" w:hAnsi="Arial" w:cs="Arial"/>
        <w:sz w:val="12"/>
        <w:szCs w:val="12"/>
      </w:rPr>
      <w:t>сайтынан</w:t>
    </w:r>
    <w:proofErr w:type="spellEnd"/>
    <w:r>
      <w:rPr>
        <w:rFonts w:ascii="Arial" w:hAnsi="Arial" w:cs="Arial"/>
        <w:sz w:val="12"/>
        <w:szCs w:val="12"/>
      </w:rPr>
      <w:t>, «</w:t>
    </w:r>
    <w:r>
      <w:rPr>
        <w:rFonts w:ascii="Arial" w:hAnsi="Arial" w:cs="Arial"/>
        <w:caps/>
        <w:sz w:val="12"/>
        <w:szCs w:val="12"/>
      </w:rPr>
      <w:t>өнімдер</w:t>
    </w:r>
    <w:r>
      <w:rPr>
        <w:rFonts w:ascii="Arial" w:hAnsi="Arial" w:cs="Arial"/>
        <w:sz w:val="12"/>
        <w:szCs w:val="12"/>
      </w:rPr>
      <w:t xml:space="preserve">» </w:t>
    </w:r>
    <w:proofErr w:type="spellStart"/>
    <w:r>
      <w:rPr>
        <w:rFonts w:ascii="Arial" w:hAnsi="Arial" w:cs="Arial"/>
        <w:sz w:val="12"/>
        <w:szCs w:val="12"/>
      </w:rPr>
      <w:t>бөлімінен</w:t>
    </w:r>
    <w:proofErr w:type="spellEnd"/>
    <w:r>
      <w:rPr>
        <w:rFonts w:ascii="Arial" w:hAnsi="Arial" w:cs="Arial"/>
        <w:sz w:val="12"/>
        <w:szCs w:val="12"/>
      </w:rPr>
      <w:t xml:space="preserve"> </w:t>
    </w:r>
    <w:proofErr w:type="spellStart"/>
    <w:r>
      <w:rPr>
        <w:rFonts w:ascii="Arial" w:hAnsi="Arial" w:cs="Arial"/>
        <w:sz w:val="12"/>
        <w:szCs w:val="12"/>
      </w:rPr>
      <w:t>жүктеп</w:t>
    </w:r>
    <w:proofErr w:type="spellEnd"/>
    <w:r>
      <w:rPr>
        <w:rFonts w:ascii="Arial" w:hAnsi="Arial" w:cs="Arial"/>
        <w:sz w:val="12"/>
        <w:szCs w:val="12"/>
      </w:rPr>
      <w:t xml:space="preserve"> </w:t>
    </w:r>
    <w:proofErr w:type="spellStart"/>
    <w:r>
      <w:rPr>
        <w:rFonts w:ascii="Arial" w:hAnsi="Arial" w:cs="Arial"/>
        <w:sz w:val="12"/>
        <w:szCs w:val="12"/>
      </w:rPr>
      <w:t>аласыз</w:t>
    </w:r>
    <w:proofErr w:type="spellEnd"/>
  </w:p>
  <w:p w:rsidR="005601BA" w:rsidRPr="007B361F" w:rsidRDefault="005601BA" w:rsidP="00A87DED">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r>
    <w:proofErr w:type="spellStart"/>
    <w:r w:rsidRPr="007B361F">
      <w:rPr>
        <w:rFonts w:ascii="Arial" w:hAnsi="Arial" w:cs="Arial"/>
        <w:sz w:val="12"/>
        <w:szCs w:val="12"/>
        <w:lang w:val="ru-RU"/>
      </w:rPr>
      <w:t>Дадзены</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пашпарт</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даступны</w:t>
    </w:r>
    <w:proofErr w:type="spellEnd"/>
    <w:r w:rsidRPr="007B361F">
      <w:rPr>
        <w:rFonts w:ascii="Arial" w:hAnsi="Arial" w:cs="Arial"/>
        <w:sz w:val="12"/>
        <w:szCs w:val="12"/>
        <w:lang w:val="ru-RU"/>
      </w:rPr>
      <w:t xml:space="preserve"> для </w:t>
    </w:r>
    <w:proofErr w:type="spellStart"/>
    <w:r w:rsidRPr="007B361F">
      <w:rPr>
        <w:rFonts w:ascii="Arial" w:hAnsi="Arial" w:cs="Arial"/>
        <w:sz w:val="12"/>
        <w:szCs w:val="12"/>
        <w:lang w:val="ru-RU"/>
      </w:rPr>
      <w:t>запампоўкі</w:t>
    </w:r>
    <w:proofErr w:type="spellEnd"/>
    <w:r w:rsidRPr="007B361F">
      <w:rPr>
        <w:rFonts w:ascii="Arial" w:hAnsi="Arial" w:cs="Arial"/>
        <w:sz w:val="12"/>
        <w:szCs w:val="12"/>
        <w:lang w:val="ru-RU"/>
      </w:rPr>
      <w:t xml:space="preserve"> на </w:t>
    </w:r>
    <w:proofErr w:type="spellStart"/>
    <w:r w:rsidRPr="007B361F">
      <w:rPr>
        <w:rFonts w:ascii="Arial" w:hAnsi="Arial" w:cs="Arial"/>
        <w:sz w:val="12"/>
        <w:szCs w:val="12"/>
        <w:lang w:val="ru-RU"/>
      </w:rPr>
      <w:t>сайце</w:t>
    </w:r>
    <w:proofErr w:type="spellEnd"/>
    <w:r w:rsidRPr="007B361F">
      <w:rPr>
        <w:rFonts w:ascii="Arial" w:hAnsi="Arial" w:cs="Arial"/>
        <w:sz w:val="12"/>
        <w:szCs w:val="12"/>
        <w:lang w:val="ru-RU"/>
      </w:rPr>
      <w:t xml:space="preserve">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w:t>
    </w:r>
    <w:proofErr w:type="spellStart"/>
    <w:r w:rsidRPr="007B361F">
      <w:rPr>
        <w:rFonts w:ascii="Arial" w:hAnsi="Arial" w:cs="Arial"/>
        <w:sz w:val="12"/>
        <w:szCs w:val="12"/>
        <w:lang w:val="ru-RU"/>
      </w:rPr>
      <w:t>раздзеле</w:t>
    </w:r>
    <w:proofErr w:type="spellEnd"/>
    <w:r w:rsidRPr="007B361F">
      <w:rPr>
        <w:rFonts w:ascii="Arial" w:hAnsi="Arial" w:cs="Arial"/>
        <w:sz w:val="12"/>
        <w:szCs w:val="12"/>
        <w:lang w:val="ru-RU"/>
      </w:rPr>
      <w:t xml:space="preserve">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5601BA" w:rsidRPr="007E0717" w:rsidRDefault="005601BA" w:rsidP="00A87DED">
    <w:pPr>
      <w:pStyle w:val="BasicParagraph"/>
      <w:tabs>
        <w:tab w:val="left" w:pos="380"/>
        <w:tab w:val="right" w:pos="10206"/>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proofErr w:type="spellStart"/>
    <w:r w:rsidRPr="003547DE">
      <w:rPr>
        <w:rFonts w:ascii="Arial" w:hAnsi="Arial" w:cs="Arial"/>
        <w:sz w:val="12"/>
        <w:szCs w:val="12"/>
        <w:lang w:val="ru-RU"/>
      </w:rPr>
      <w:t>Электронна</w:t>
    </w:r>
    <w:proofErr w:type="spellEnd"/>
    <w:r w:rsidRPr="003547DE">
      <w:rPr>
        <w:rFonts w:ascii="Arial" w:hAnsi="Arial" w:cs="Arial"/>
        <w:sz w:val="12"/>
        <w:szCs w:val="12"/>
        <w:lang w:val="ru-RU"/>
      </w:rPr>
      <w:t xml:space="preserve"> </w:t>
    </w:r>
    <w:proofErr w:type="spellStart"/>
    <w:r w:rsidRPr="003547DE">
      <w:rPr>
        <w:rFonts w:ascii="Arial" w:hAnsi="Arial" w:cs="Arial"/>
        <w:sz w:val="12"/>
        <w:szCs w:val="12"/>
        <w:lang w:val="ru-RU"/>
      </w:rPr>
      <w:t>версія</w:t>
    </w:r>
    <w:proofErr w:type="spellEnd"/>
    <w:r w:rsidRPr="003547DE">
      <w:rPr>
        <w:rFonts w:ascii="Arial" w:hAnsi="Arial" w:cs="Arial"/>
        <w:sz w:val="12"/>
        <w:szCs w:val="12"/>
        <w:lang w:val="ru-RU"/>
      </w:rPr>
      <w:t xml:space="preserve"> паспорту доступна на </w:t>
    </w:r>
    <w:proofErr w:type="spellStart"/>
    <w:r w:rsidRPr="003547DE">
      <w:rPr>
        <w:rFonts w:ascii="Arial" w:hAnsi="Arial" w:cs="Arial"/>
        <w:sz w:val="12"/>
        <w:szCs w:val="12"/>
        <w:lang w:val="ru-RU"/>
      </w:rPr>
      <w:t>сайті</w:t>
    </w:r>
    <w:proofErr w:type="spellEnd"/>
    <w:r w:rsidRPr="003547DE">
      <w:rPr>
        <w:rFonts w:ascii="Arial" w:hAnsi="Arial" w:cs="Arial"/>
        <w:sz w:val="12"/>
        <w:szCs w:val="12"/>
        <w:lang w:val="ru-RU"/>
      </w:rPr>
      <w:t xml:space="preserve"> </w:t>
    </w:r>
    <w:r>
      <w:rPr>
        <w:rFonts w:ascii="Arial" w:hAnsi="Arial" w:cs="Arial"/>
        <w:sz w:val="12"/>
        <w:szCs w:val="12"/>
      </w:rPr>
      <w:t>www</w:t>
    </w:r>
    <w:r w:rsidRPr="003547DE">
      <w:rPr>
        <w:rFonts w:ascii="Arial" w:hAnsi="Arial" w:cs="Arial"/>
        <w:sz w:val="12"/>
        <w:szCs w:val="12"/>
        <w:lang w:val="ru-RU"/>
      </w:rPr>
      <w:t>.</w:t>
    </w:r>
    <w:proofErr w:type="spellStart"/>
    <w:r>
      <w:rPr>
        <w:rFonts w:ascii="Arial" w:hAnsi="Arial" w:cs="Arial"/>
        <w:sz w:val="12"/>
        <w:szCs w:val="12"/>
      </w:rPr>
      <w:t>ltcompany</w:t>
    </w:r>
    <w:proofErr w:type="spellEnd"/>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w:t>
    </w:r>
    <w:proofErr w:type="spellStart"/>
    <w:r w:rsidRPr="003547DE">
      <w:rPr>
        <w:rFonts w:ascii="Arial" w:hAnsi="Arial" w:cs="Arial"/>
        <w:sz w:val="12"/>
        <w:szCs w:val="12"/>
        <w:lang w:val="ru-RU"/>
      </w:rPr>
      <w:t>розділі</w:t>
    </w:r>
    <w:proofErr w:type="spellEnd"/>
    <w:r w:rsidRPr="003547DE">
      <w:rPr>
        <w:rFonts w:ascii="Arial" w:hAnsi="Arial" w:cs="Arial"/>
        <w:sz w:val="12"/>
        <w:szCs w:val="12"/>
        <w:lang w:val="ru-RU"/>
      </w:rPr>
      <w:t xml:space="preserve">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8120EF">
      <w:rPr>
        <w:rStyle w:val="a9"/>
        <w:rFonts w:ascii="Arial" w:hAnsi="Arial"/>
        <w:noProof/>
        <w:color w:val="auto"/>
        <w:sz w:val="12"/>
        <w:szCs w:val="12"/>
        <w:lang w:val="en-US" w:eastAsia="en-US"/>
      </w:rPr>
      <w:t>2</w:t>
    </w:r>
    <w:r w:rsidRPr="005E3C73">
      <w:rPr>
        <w:rStyle w:val="a9"/>
        <w:rFonts w:ascii="Arial" w:hAnsi="Arial"/>
        <w:color w:val="auto"/>
        <w:sz w:val="12"/>
        <w:szCs w:val="12"/>
        <w:lang w:val="en-US" w:eastAsia="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BA" w:rsidRPr="00143CC2" w:rsidRDefault="005601BA" w:rsidP="00010752">
    <w:pPr>
      <w:pStyle w:val="BasicParagraph"/>
      <w:tabs>
        <w:tab w:val="left" w:pos="380"/>
      </w:tabs>
      <w:rPr>
        <w:rFonts w:ascii="Arial" w:hAnsi="Arial" w:cs="Arial"/>
        <w:b/>
        <w:bCs/>
        <w:sz w:val="12"/>
        <w:szCs w:val="12"/>
        <w:lang w:val="ru-RU"/>
      </w:rPr>
    </w:pPr>
  </w:p>
  <w:p w:rsidR="005601BA" w:rsidRPr="007B361F" w:rsidRDefault="005601BA" w:rsidP="00A87DED">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r w:rsidR="00045AEE">
      <w:rPr>
        <w:rFonts w:ascii="Arial" w:hAnsi="Arial" w:cs="Arial"/>
        <w:sz w:val="12"/>
        <w:szCs w:val="12"/>
        <w:lang w:val="ru-RU"/>
      </w:rPr>
      <w:tab/>
    </w:r>
    <w:r w:rsidR="00045AEE">
      <w:rPr>
        <w:rFonts w:ascii="Arial" w:hAnsi="Arial" w:cs="Arial"/>
        <w:sz w:val="12"/>
        <w:szCs w:val="12"/>
        <w:lang w:val="ru-RU"/>
      </w:rPr>
      <w:tab/>
    </w:r>
    <w:r w:rsidR="00045AEE">
      <w:rPr>
        <w:rFonts w:ascii="Arial" w:hAnsi="Arial" w:cs="Arial"/>
        <w:sz w:val="12"/>
        <w:szCs w:val="12"/>
        <w:lang w:val="ru-RU"/>
      </w:rPr>
      <w:tab/>
    </w:r>
    <w:r w:rsidR="00045AEE">
      <w:rPr>
        <w:rFonts w:ascii="Arial" w:hAnsi="Arial" w:cs="Arial"/>
        <w:sz w:val="12"/>
        <w:szCs w:val="12"/>
        <w:lang w:val="ru-RU"/>
      </w:rPr>
      <w:tab/>
    </w:r>
    <w:r w:rsidR="00045AEE">
      <w:rPr>
        <w:rFonts w:ascii="Arial" w:hAnsi="Arial" w:cs="Arial"/>
        <w:sz w:val="12"/>
        <w:szCs w:val="12"/>
        <w:lang w:val="ru-RU"/>
      </w:rPr>
      <w:tab/>
      <w:t>17.12.14</w:t>
    </w:r>
  </w:p>
  <w:p w:rsidR="005601BA" w:rsidRDefault="005601BA" w:rsidP="00A87DED">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5601BA" w:rsidRDefault="005601BA" w:rsidP="00A87DED">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r>
    <w:proofErr w:type="spellStart"/>
    <w:r>
      <w:rPr>
        <w:rFonts w:ascii="Arial" w:hAnsi="Arial" w:cs="Arial"/>
        <w:sz w:val="12"/>
        <w:szCs w:val="12"/>
      </w:rPr>
      <w:t>Бұл</w:t>
    </w:r>
    <w:proofErr w:type="spellEnd"/>
    <w:r>
      <w:rPr>
        <w:rFonts w:ascii="Arial" w:hAnsi="Arial" w:cs="Arial"/>
        <w:sz w:val="12"/>
        <w:szCs w:val="12"/>
      </w:rPr>
      <w:t xml:space="preserve"> </w:t>
    </w:r>
    <w:proofErr w:type="spellStart"/>
    <w:r>
      <w:rPr>
        <w:rFonts w:ascii="Arial" w:hAnsi="Arial" w:cs="Arial"/>
        <w:sz w:val="12"/>
        <w:szCs w:val="12"/>
      </w:rPr>
      <w:t>төлқұжаты</w:t>
    </w:r>
    <w:proofErr w:type="spellEnd"/>
    <w:r>
      <w:rPr>
        <w:rFonts w:ascii="Arial" w:hAnsi="Arial" w:cs="Arial"/>
        <w:sz w:val="12"/>
        <w:szCs w:val="12"/>
      </w:rPr>
      <w:t xml:space="preserve"> </w:t>
    </w:r>
    <w:proofErr w:type="spellStart"/>
    <w:r>
      <w:rPr>
        <w:rFonts w:ascii="Arial" w:hAnsi="Arial" w:cs="Arial"/>
        <w:sz w:val="12"/>
        <w:szCs w:val="12"/>
      </w:rPr>
      <w:t>сiз</w:t>
    </w:r>
    <w:proofErr w:type="spellEnd"/>
    <w:r>
      <w:rPr>
        <w:rFonts w:ascii="Arial" w:hAnsi="Arial" w:cs="Arial"/>
        <w:sz w:val="12"/>
        <w:szCs w:val="12"/>
      </w:rPr>
      <w:t xml:space="preserve"> www.ltcompany.com </w:t>
    </w:r>
    <w:proofErr w:type="spellStart"/>
    <w:r>
      <w:rPr>
        <w:rFonts w:ascii="Arial" w:hAnsi="Arial" w:cs="Arial"/>
        <w:sz w:val="12"/>
        <w:szCs w:val="12"/>
      </w:rPr>
      <w:t>сайтынан</w:t>
    </w:r>
    <w:proofErr w:type="spellEnd"/>
    <w:r>
      <w:rPr>
        <w:rFonts w:ascii="Arial" w:hAnsi="Arial" w:cs="Arial"/>
        <w:sz w:val="12"/>
        <w:szCs w:val="12"/>
      </w:rPr>
      <w:t>, «</w:t>
    </w:r>
    <w:r>
      <w:rPr>
        <w:rFonts w:ascii="Arial" w:hAnsi="Arial" w:cs="Arial"/>
        <w:caps/>
        <w:sz w:val="12"/>
        <w:szCs w:val="12"/>
      </w:rPr>
      <w:t>өнімдер</w:t>
    </w:r>
    <w:r>
      <w:rPr>
        <w:rFonts w:ascii="Arial" w:hAnsi="Arial" w:cs="Arial"/>
        <w:sz w:val="12"/>
        <w:szCs w:val="12"/>
      </w:rPr>
      <w:t xml:space="preserve">» </w:t>
    </w:r>
    <w:proofErr w:type="spellStart"/>
    <w:r>
      <w:rPr>
        <w:rFonts w:ascii="Arial" w:hAnsi="Arial" w:cs="Arial"/>
        <w:sz w:val="12"/>
        <w:szCs w:val="12"/>
      </w:rPr>
      <w:t>бөлімінен</w:t>
    </w:r>
    <w:proofErr w:type="spellEnd"/>
    <w:r>
      <w:rPr>
        <w:rFonts w:ascii="Arial" w:hAnsi="Arial" w:cs="Arial"/>
        <w:sz w:val="12"/>
        <w:szCs w:val="12"/>
      </w:rPr>
      <w:t xml:space="preserve"> </w:t>
    </w:r>
    <w:proofErr w:type="spellStart"/>
    <w:r>
      <w:rPr>
        <w:rFonts w:ascii="Arial" w:hAnsi="Arial" w:cs="Arial"/>
        <w:sz w:val="12"/>
        <w:szCs w:val="12"/>
      </w:rPr>
      <w:t>жүктеп</w:t>
    </w:r>
    <w:proofErr w:type="spellEnd"/>
    <w:r>
      <w:rPr>
        <w:rFonts w:ascii="Arial" w:hAnsi="Arial" w:cs="Arial"/>
        <w:sz w:val="12"/>
        <w:szCs w:val="12"/>
      </w:rPr>
      <w:t xml:space="preserve"> </w:t>
    </w:r>
    <w:proofErr w:type="spellStart"/>
    <w:r>
      <w:rPr>
        <w:rFonts w:ascii="Arial" w:hAnsi="Arial" w:cs="Arial"/>
        <w:sz w:val="12"/>
        <w:szCs w:val="12"/>
      </w:rPr>
      <w:t>аласыз</w:t>
    </w:r>
    <w:proofErr w:type="spellEnd"/>
  </w:p>
  <w:p w:rsidR="005601BA" w:rsidRPr="007B361F" w:rsidRDefault="005601BA" w:rsidP="00A87DED">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r>
    <w:proofErr w:type="spellStart"/>
    <w:r w:rsidRPr="007B361F">
      <w:rPr>
        <w:rFonts w:ascii="Arial" w:hAnsi="Arial" w:cs="Arial"/>
        <w:sz w:val="12"/>
        <w:szCs w:val="12"/>
        <w:lang w:val="ru-RU"/>
      </w:rPr>
      <w:t>Дадзены</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пашпарт</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даступны</w:t>
    </w:r>
    <w:proofErr w:type="spellEnd"/>
    <w:r w:rsidRPr="007B361F">
      <w:rPr>
        <w:rFonts w:ascii="Arial" w:hAnsi="Arial" w:cs="Arial"/>
        <w:sz w:val="12"/>
        <w:szCs w:val="12"/>
        <w:lang w:val="ru-RU"/>
      </w:rPr>
      <w:t xml:space="preserve"> для </w:t>
    </w:r>
    <w:proofErr w:type="spellStart"/>
    <w:r w:rsidRPr="007B361F">
      <w:rPr>
        <w:rFonts w:ascii="Arial" w:hAnsi="Arial" w:cs="Arial"/>
        <w:sz w:val="12"/>
        <w:szCs w:val="12"/>
        <w:lang w:val="ru-RU"/>
      </w:rPr>
      <w:t>запампоўкі</w:t>
    </w:r>
    <w:proofErr w:type="spellEnd"/>
    <w:r w:rsidRPr="007B361F">
      <w:rPr>
        <w:rFonts w:ascii="Arial" w:hAnsi="Arial" w:cs="Arial"/>
        <w:sz w:val="12"/>
        <w:szCs w:val="12"/>
        <w:lang w:val="ru-RU"/>
      </w:rPr>
      <w:t xml:space="preserve"> на </w:t>
    </w:r>
    <w:proofErr w:type="spellStart"/>
    <w:r w:rsidRPr="007B361F">
      <w:rPr>
        <w:rFonts w:ascii="Arial" w:hAnsi="Arial" w:cs="Arial"/>
        <w:sz w:val="12"/>
        <w:szCs w:val="12"/>
        <w:lang w:val="ru-RU"/>
      </w:rPr>
      <w:t>сайце</w:t>
    </w:r>
    <w:proofErr w:type="spellEnd"/>
    <w:r w:rsidRPr="007B361F">
      <w:rPr>
        <w:rFonts w:ascii="Arial" w:hAnsi="Arial" w:cs="Arial"/>
        <w:sz w:val="12"/>
        <w:szCs w:val="12"/>
        <w:lang w:val="ru-RU"/>
      </w:rPr>
      <w:t xml:space="preserve">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w:t>
    </w:r>
    <w:proofErr w:type="spellStart"/>
    <w:r w:rsidRPr="007B361F">
      <w:rPr>
        <w:rFonts w:ascii="Arial" w:hAnsi="Arial" w:cs="Arial"/>
        <w:sz w:val="12"/>
        <w:szCs w:val="12"/>
        <w:lang w:val="ru-RU"/>
      </w:rPr>
      <w:t>раздзеле</w:t>
    </w:r>
    <w:proofErr w:type="spellEnd"/>
    <w:r w:rsidRPr="007B361F">
      <w:rPr>
        <w:rFonts w:ascii="Arial" w:hAnsi="Arial" w:cs="Arial"/>
        <w:sz w:val="12"/>
        <w:szCs w:val="12"/>
        <w:lang w:val="ru-RU"/>
      </w:rPr>
      <w:t xml:space="preserve">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5601BA" w:rsidRPr="007E0717" w:rsidRDefault="005601BA" w:rsidP="00A87DED">
    <w:pPr>
      <w:pStyle w:val="BasicParagraph"/>
      <w:tabs>
        <w:tab w:val="left" w:pos="380"/>
        <w:tab w:val="right" w:pos="10206"/>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proofErr w:type="spellStart"/>
    <w:r w:rsidRPr="003547DE">
      <w:rPr>
        <w:rFonts w:ascii="Arial" w:hAnsi="Arial" w:cs="Arial"/>
        <w:sz w:val="12"/>
        <w:szCs w:val="12"/>
        <w:lang w:val="ru-RU"/>
      </w:rPr>
      <w:t>Электронна</w:t>
    </w:r>
    <w:proofErr w:type="spellEnd"/>
    <w:r w:rsidRPr="003547DE">
      <w:rPr>
        <w:rFonts w:ascii="Arial" w:hAnsi="Arial" w:cs="Arial"/>
        <w:sz w:val="12"/>
        <w:szCs w:val="12"/>
        <w:lang w:val="ru-RU"/>
      </w:rPr>
      <w:t xml:space="preserve"> </w:t>
    </w:r>
    <w:proofErr w:type="spellStart"/>
    <w:r w:rsidRPr="003547DE">
      <w:rPr>
        <w:rFonts w:ascii="Arial" w:hAnsi="Arial" w:cs="Arial"/>
        <w:sz w:val="12"/>
        <w:szCs w:val="12"/>
        <w:lang w:val="ru-RU"/>
      </w:rPr>
      <w:t>версія</w:t>
    </w:r>
    <w:proofErr w:type="spellEnd"/>
    <w:r w:rsidRPr="003547DE">
      <w:rPr>
        <w:rFonts w:ascii="Arial" w:hAnsi="Arial" w:cs="Arial"/>
        <w:sz w:val="12"/>
        <w:szCs w:val="12"/>
        <w:lang w:val="ru-RU"/>
      </w:rPr>
      <w:t xml:space="preserve"> паспорту доступна на </w:t>
    </w:r>
    <w:proofErr w:type="spellStart"/>
    <w:r w:rsidRPr="003547DE">
      <w:rPr>
        <w:rFonts w:ascii="Arial" w:hAnsi="Arial" w:cs="Arial"/>
        <w:sz w:val="12"/>
        <w:szCs w:val="12"/>
        <w:lang w:val="ru-RU"/>
      </w:rPr>
      <w:t>сайті</w:t>
    </w:r>
    <w:proofErr w:type="spellEnd"/>
    <w:r w:rsidRPr="003547DE">
      <w:rPr>
        <w:rFonts w:ascii="Arial" w:hAnsi="Arial" w:cs="Arial"/>
        <w:sz w:val="12"/>
        <w:szCs w:val="12"/>
        <w:lang w:val="ru-RU"/>
      </w:rPr>
      <w:t xml:space="preserve"> </w:t>
    </w:r>
    <w:r>
      <w:rPr>
        <w:rFonts w:ascii="Arial" w:hAnsi="Arial" w:cs="Arial"/>
        <w:sz w:val="12"/>
        <w:szCs w:val="12"/>
      </w:rPr>
      <w:t>www</w:t>
    </w:r>
    <w:r w:rsidRPr="003547DE">
      <w:rPr>
        <w:rFonts w:ascii="Arial" w:hAnsi="Arial" w:cs="Arial"/>
        <w:sz w:val="12"/>
        <w:szCs w:val="12"/>
        <w:lang w:val="ru-RU"/>
      </w:rPr>
      <w:t>.</w:t>
    </w:r>
    <w:proofErr w:type="spellStart"/>
    <w:r>
      <w:rPr>
        <w:rFonts w:ascii="Arial" w:hAnsi="Arial" w:cs="Arial"/>
        <w:sz w:val="12"/>
        <w:szCs w:val="12"/>
      </w:rPr>
      <w:t>ltcompany</w:t>
    </w:r>
    <w:proofErr w:type="spellEnd"/>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w:t>
    </w:r>
    <w:proofErr w:type="spellStart"/>
    <w:r w:rsidRPr="003547DE">
      <w:rPr>
        <w:rFonts w:ascii="Arial" w:hAnsi="Arial" w:cs="Arial"/>
        <w:sz w:val="12"/>
        <w:szCs w:val="12"/>
        <w:lang w:val="ru-RU"/>
      </w:rPr>
      <w:t>розділі</w:t>
    </w:r>
    <w:proofErr w:type="spellEnd"/>
    <w:r w:rsidRPr="003547DE">
      <w:rPr>
        <w:rFonts w:ascii="Arial" w:hAnsi="Arial" w:cs="Arial"/>
        <w:sz w:val="12"/>
        <w:szCs w:val="12"/>
        <w:lang w:val="ru-RU"/>
      </w:rPr>
      <w:t xml:space="preserve">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8120EF">
      <w:rPr>
        <w:rStyle w:val="a9"/>
        <w:rFonts w:ascii="Arial" w:hAnsi="Arial"/>
        <w:noProof/>
        <w:color w:val="auto"/>
        <w:sz w:val="12"/>
        <w:szCs w:val="12"/>
        <w:lang w:val="en-US" w:eastAsia="en-US"/>
      </w:rPr>
      <w:t>1</w:t>
    </w:r>
    <w:r w:rsidRPr="005E3C73">
      <w:rPr>
        <w:rStyle w:val="a9"/>
        <w:rFonts w:ascii="Arial" w:hAnsi="Arial"/>
        <w:color w:val="auto"/>
        <w:sz w:val="12"/>
        <w:szCs w:val="12"/>
        <w:lang w:val="en-US" w:eastAsia="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2C" w:rsidRDefault="00701E2C" w:rsidP="00701E2C">
    <w:pPr>
      <w:pStyle w:val="BasicParagraph"/>
      <w:tabs>
        <w:tab w:val="left" w:pos="380"/>
      </w:tabs>
      <w:rPr>
        <w:rFonts w:ascii="Arial" w:hAnsi="Arial" w:cs="Arial"/>
        <w:b/>
        <w:bCs/>
        <w:sz w:val="12"/>
        <w:szCs w:val="12"/>
      </w:rPr>
    </w:pPr>
  </w:p>
  <w:p w:rsidR="00701E2C" w:rsidRPr="007B361F" w:rsidRDefault="00701E2C" w:rsidP="00701E2C">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p>
  <w:p w:rsidR="00701E2C" w:rsidRDefault="00701E2C" w:rsidP="00701E2C">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701E2C" w:rsidRDefault="00701E2C" w:rsidP="00701E2C">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r>
    <w:proofErr w:type="spellStart"/>
    <w:r>
      <w:rPr>
        <w:rFonts w:ascii="Arial" w:hAnsi="Arial" w:cs="Arial"/>
        <w:sz w:val="12"/>
        <w:szCs w:val="12"/>
      </w:rPr>
      <w:t>Бұл</w:t>
    </w:r>
    <w:proofErr w:type="spellEnd"/>
    <w:r>
      <w:rPr>
        <w:rFonts w:ascii="Arial" w:hAnsi="Arial" w:cs="Arial"/>
        <w:sz w:val="12"/>
        <w:szCs w:val="12"/>
      </w:rPr>
      <w:t xml:space="preserve"> </w:t>
    </w:r>
    <w:proofErr w:type="spellStart"/>
    <w:r>
      <w:rPr>
        <w:rFonts w:ascii="Arial" w:hAnsi="Arial" w:cs="Arial"/>
        <w:sz w:val="12"/>
        <w:szCs w:val="12"/>
      </w:rPr>
      <w:t>төлқұжаты</w:t>
    </w:r>
    <w:proofErr w:type="spellEnd"/>
    <w:r>
      <w:rPr>
        <w:rFonts w:ascii="Arial" w:hAnsi="Arial" w:cs="Arial"/>
        <w:sz w:val="12"/>
        <w:szCs w:val="12"/>
      </w:rPr>
      <w:t xml:space="preserve"> </w:t>
    </w:r>
    <w:proofErr w:type="spellStart"/>
    <w:r>
      <w:rPr>
        <w:rFonts w:ascii="Arial" w:hAnsi="Arial" w:cs="Arial"/>
        <w:sz w:val="12"/>
        <w:szCs w:val="12"/>
      </w:rPr>
      <w:t>сiз</w:t>
    </w:r>
    <w:proofErr w:type="spellEnd"/>
    <w:r>
      <w:rPr>
        <w:rFonts w:ascii="Arial" w:hAnsi="Arial" w:cs="Arial"/>
        <w:sz w:val="12"/>
        <w:szCs w:val="12"/>
      </w:rPr>
      <w:t xml:space="preserve"> www.ltcompany.com </w:t>
    </w:r>
    <w:proofErr w:type="spellStart"/>
    <w:r>
      <w:rPr>
        <w:rFonts w:ascii="Arial" w:hAnsi="Arial" w:cs="Arial"/>
        <w:sz w:val="12"/>
        <w:szCs w:val="12"/>
      </w:rPr>
      <w:t>сайтынан</w:t>
    </w:r>
    <w:proofErr w:type="spellEnd"/>
    <w:r>
      <w:rPr>
        <w:rFonts w:ascii="Arial" w:hAnsi="Arial" w:cs="Arial"/>
        <w:sz w:val="12"/>
        <w:szCs w:val="12"/>
      </w:rPr>
      <w:t>, «</w:t>
    </w:r>
    <w:r>
      <w:rPr>
        <w:rFonts w:ascii="Arial" w:hAnsi="Arial" w:cs="Arial"/>
        <w:caps/>
        <w:sz w:val="12"/>
        <w:szCs w:val="12"/>
      </w:rPr>
      <w:t>өнімдер</w:t>
    </w:r>
    <w:r>
      <w:rPr>
        <w:rFonts w:ascii="Arial" w:hAnsi="Arial" w:cs="Arial"/>
        <w:sz w:val="12"/>
        <w:szCs w:val="12"/>
      </w:rPr>
      <w:t xml:space="preserve">» </w:t>
    </w:r>
    <w:proofErr w:type="spellStart"/>
    <w:r>
      <w:rPr>
        <w:rFonts w:ascii="Arial" w:hAnsi="Arial" w:cs="Arial"/>
        <w:sz w:val="12"/>
        <w:szCs w:val="12"/>
      </w:rPr>
      <w:t>бөлімінен</w:t>
    </w:r>
    <w:proofErr w:type="spellEnd"/>
    <w:r>
      <w:rPr>
        <w:rFonts w:ascii="Arial" w:hAnsi="Arial" w:cs="Arial"/>
        <w:sz w:val="12"/>
        <w:szCs w:val="12"/>
      </w:rPr>
      <w:t xml:space="preserve"> </w:t>
    </w:r>
    <w:proofErr w:type="spellStart"/>
    <w:r>
      <w:rPr>
        <w:rFonts w:ascii="Arial" w:hAnsi="Arial" w:cs="Arial"/>
        <w:sz w:val="12"/>
        <w:szCs w:val="12"/>
      </w:rPr>
      <w:t>жүктеп</w:t>
    </w:r>
    <w:proofErr w:type="spellEnd"/>
    <w:r>
      <w:rPr>
        <w:rFonts w:ascii="Arial" w:hAnsi="Arial" w:cs="Arial"/>
        <w:sz w:val="12"/>
        <w:szCs w:val="12"/>
      </w:rPr>
      <w:t xml:space="preserve"> </w:t>
    </w:r>
    <w:proofErr w:type="spellStart"/>
    <w:r>
      <w:rPr>
        <w:rFonts w:ascii="Arial" w:hAnsi="Arial" w:cs="Arial"/>
        <w:sz w:val="12"/>
        <w:szCs w:val="12"/>
      </w:rPr>
      <w:t>аласыз</w:t>
    </w:r>
    <w:proofErr w:type="spellEnd"/>
  </w:p>
  <w:p w:rsidR="00701E2C" w:rsidRPr="007B361F" w:rsidRDefault="00701E2C" w:rsidP="00701E2C">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r>
    <w:proofErr w:type="spellStart"/>
    <w:r w:rsidRPr="007B361F">
      <w:rPr>
        <w:rFonts w:ascii="Arial" w:hAnsi="Arial" w:cs="Arial"/>
        <w:sz w:val="12"/>
        <w:szCs w:val="12"/>
        <w:lang w:val="ru-RU"/>
      </w:rPr>
      <w:t>Дадзены</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пашпарт</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даступны</w:t>
    </w:r>
    <w:proofErr w:type="spellEnd"/>
    <w:r w:rsidRPr="007B361F">
      <w:rPr>
        <w:rFonts w:ascii="Arial" w:hAnsi="Arial" w:cs="Arial"/>
        <w:sz w:val="12"/>
        <w:szCs w:val="12"/>
        <w:lang w:val="ru-RU"/>
      </w:rPr>
      <w:t xml:space="preserve"> для </w:t>
    </w:r>
    <w:proofErr w:type="spellStart"/>
    <w:r w:rsidRPr="007B361F">
      <w:rPr>
        <w:rFonts w:ascii="Arial" w:hAnsi="Arial" w:cs="Arial"/>
        <w:sz w:val="12"/>
        <w:szCs w:val="12"/>
        <w:lang w:val="ru-RU"/>
      </w:rPr>
      <w:t>запампоўкі</w:t>
    </w:r>
    <w:proofErr w:type="spellEnd"/>
    <w:r w:rsidRPr="007B361F">
      <w:rPr>
        <w:rFonts w:ascii="Arial" w:hAnsi="Arial" w:cs="Arial"/>
        <w:sz w:val="12"/>
        <w:szCs w:val="12"/>
        <w:lang w:val="ru-RU"/>
      </w:rPr>
      <w:t xml:space="preserve"> на </w:t>
    </w:r>
    <w:proofErr w:type="spellStart"/>
    <w:r w:rsidRPr="007B361F">
      <w:rPr>
        <w:rFonts w:ascii="Arial" w:hAnsi="Arial" w:cs="Arial"/>
        <w:sz w:val="12"/>
        <w:szCs w:val="12"/>
        <w:lang w:val="ru-RU"/>
      </w:rPr>
      <w:t>сайце</w:t>
    </w:r>
    <w:proofErr w:type="spellEnd"/>
    <w:r w:rsidRPr="007B361F">
      <w:rPr>
        <w:rFonts w:ascii="Arial" w:hAnsi="Arial" w:cs="Arial"/>
        <w:sz w:val="12"/>
        <w:szCs w:val="12"/>
        <w:lang w:val="ru-RU"/>
      </w:rPr>
      <w:t xml:space="preserve">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w:t>
    </w:r>
    <w:proofErr w:type="spellStart"/>
    <w:r w:rsidRPr="007B361F">
      <w:rPr>
        <w:rFonts w:ascii="Arial" w:hAnsi="Arial" w:cs="Arial"/>
        <w:sz w:val="12"/>
        <w:szCs w:val="12"/>
        <w:lang w:val="ru-RU"/>
      </w:rPr>
      <w:t>раздзеле</w:t>
    </w:r>
    <w:proofErr w:type="spellEnd"/>
    <w:r w:rsidRPr="007B361F">
      <w:rPr>
        <w:rFonts w:ascii="Arial" w:hAnsi="Arial" w:cs="Arial"/>
        <w:sz w:val="12"/>
        <w:szCs w:val="12"/>
        <w:lang w:val="ru-RU"/>
      </w:rPr>
      <w:t xml:space="preserve">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701E2C" w:rsidRPr="007E0717" w:rsidRDefault="00701E2C" w:rsidP="00701E2C">
    <w:pPr>
      <w:pStyle w:val="BasicParagraph"/>
      <w:tabs>
        <w:tab w:val="left" w:pos="380"/>
        <w:tab w:val="right" w:pos="15143"/>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proofErr w:type="spellStart"/>
    <w:r w:rsidRPr="003547DE">
      <w:rPr>
        <w:rFonts w:ascii="Arial" w:hAnsi="Arial" w:cs="Arial"/>
        <w:sz w:val="12"/>
        <w:szCs w:val="12"/>
        <w:lang w:val="ru-RU"/>
      </w:rPr>
      <w:t>Электронна</w:t>
    </w:r>
    <w:proofErr w:type="spellEnd"/>
    <w:r w:rsidRPr="003547DE">
      <w:rPr>
        <w:rFonts w:ascii="Arial" w:hAnsi="Arial" w:cs="Arial"/>
        <w:sz w:val="12"/>
        <w:szCs w:val="12"/>
        <w:lang w:val="ru-RU"/>
      </w:rPr>
      <w:t xml:space="preserve"> </w:t>
    </w:r>
    <w:proofErr w:type="spellStart"/>
    <w:r w:rsidRPr="003547DE">
      <w:rPr>
        <w:rFonts w:ascii="Arial" w:hAnsi="Arial" w:cs="Arial"/>
        <w:sz w:val="12"/>
        <w:szCs w:val="12"/>
        <w:lang w:val="ru-RU"/>
      </w:rPr>
      <w:t>версія</w:t>
    </w:r>
    <w:proofErr w:type="spellEnd"/>
    <w:r w:rsidRPr="003547DE">
      <w:rPr>
        <w:rFonts w:ascii="Arial" w:hAnsi="Arial" w:cs="Arial"/>
        <w:sz w:val="12"/>
        <w:szCs w:val="12"/>
        <w:lang w:val="ru-RU"/>
      </w:rPr>
      <w:t xml:space="preserve"> паспорту доступна на </w:t>
    </w:r>
    <w:proofErr w:type="spellStart"/>
    <w:r w:rsidRPr="003547DE">
      <w:rPr>
        <w:rFonts w:ascii="Arial" w:hAnsi="Arial" w:cs="Arial"/>
        <w:sz w:val="12"/>
        <w:szCs w:val="12"/>
        <w:lang w:val="ru-RU"/>
      </w:rPr>
      <w:t>сайті</w:t>
    </w:r>
    <w:proofErr w:type="spellEnd"/>
    <w:r w:rsidRPr="003547DE">
      <w:rPr>
        <w:rFonts w:ascii="Arial" w:hAnsi="Arial" w:cs="Arial"/>
        <w:sz w:val="12"/>
        <w:szCs w:val="12"/>
        <w:lang w:val="ru-RU"/>
      </w:rPr>
      <w:t xml:space="preserve"> </w:t>
    </w:r>
    <w:r>
      <w:rPr>
        <w:rFonts w:ascii="Arial" w:hAnsi="Arial" w:cs="Arial"/>
        <w:sz w:val="12"/>
        <w:szCs w:val="12"/>
      </w:rPr>
      <w:t>www</w:t>
    </w:r>
    <w:r w:rsidRPr="003547DE">
      <w:rPr>
        <w:rFonts w:ascii="Arial" w:hAnsi="Arial" w:cs="Arial"/>
        <w:sz w:val="12"/>
        <w:szCs w:val="12"/>
        <w:lang w:val="ru-RU"/>
      </w:rPr>
      <w:t>.</w:t>
    </w:r>
    <w:proofErr w:type="spellStart"/>
    <w:r>
      <w:rPr>
        <w:rFonts w:ascii="Arial" w:hAnsi="Arial" w:cs="Arial"/>
        <w:sz w:val="12"/>
        <w:szCs w:val="12"/>
      </w:rPr>
      <w:t>ltcompany</w:t>
    </w:r>
    <w:proofErr w:type="spellEnd"/>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w:t>
    </w:r>
    <w:proofErr w:type="spellStart"/>
    <w:r w:rsidRPr="003547DE">
      <w:rPr>
        <w:rFonts w:ascii="Arial" w:hAnsi="Arial" w:cs="Arial"/>
        <w:sz w:val="12"/>
        <w:szCs w:val="12"/>
        <w:lang w:val="ru-RU"/>
      </w:rPr>
      <w:t>розділі</w:t>
    </w:r>
    <w:proofErr w:type="spellEnd"/>
    <w:r w:rsidRPr="003547DE">
      <w:rPr>
        <w:rFonts w:ascii="Arial" w:hAnsi="Arial" w:cs="Arial"/>
        <w:sz w:val="12"/>
        <w:szCs w:val="12"/>
        <w:lang w:val="ru-RU"/>
      </w:rPr>
      <w:t xml:space="preserve">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AF158C">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AF158C">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8120EF">
      <w:rPr>
        <w:rStyle w:val="a9"/>
        <w:rFonts w:ascii="Arial" w:hAnsi="Arial"/>
        <w:noProof/>
        <w:color w:val="auto"/>
        <w:sz w:val="12"/>
        <w:szCs w:val="12"/>
        <w:lang w:val="en-US" w:eastAsia="en-US"/>
      </w:rPr>
      <w:t>15</w:t>
    </w:r>
    <w:r w:rsidRPr="005E3C73">
      <w:rPr>
        <w:rStyle w:val="a9"/>
        <w:rFonts w:ascii="Arial" w:hAnsi="Arial"/>
        <w:color w:val="auto"/>
        <w:sz w:val="12"/>
        <w:szCs w:val="12"/>
        <w:lang w:val="en-US" w:eastAsia="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BA" w:rsidRDefault="005601BA" w:rsidP="00DD4EBC">
    <w:pPr>
      <w:pStyle w:val="BasicParagraph"/>
      <w:tabs>
        <w:tab w:val="left" w:pos="380"/>
      </w:tabs>
      <w:rPr>
        <w:rFonts w:ascii="Arial" w:hAnsi="Arial" w:cs="Arial"/>
        <w:b/>
        <w:bCs/>
        <w:sz w:val="12"/>
        <w:szCs w:val="12"/>
      </w:rPr>
    </w:pPr>
  </w:p>
  <w:p w:rsidR="005601BA" w:rsidRPr="007B361F" w:rsidRDefault="005601BA" w:rsidP="00DD4EBC">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p>
  <w:p w:rsidR="005601BA" w:rsidRDefault="005601BA" w:rsidP="00DD4EBC">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5601BA" w:rsidRDefault="005601BA" w:rsidP="00DD4EBC">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r>
    <w:proofErr w:type="spellStart"/>
    <w:r>
      <w:rPr>
        <w:rFonts w:ascii="Arial" w:hAnsi="Arial" w:cs="Arial"/>
        <w:sz w:val="12"/>
        <w:szCs w:val="12"/>
      </w:rPr>
      <w:t>Бұл</w:t>
    </w:r>
    <w:proofErr w:type="spellEnd"/>
    <w:r>
      <w:rPr>
        <w:rFonts w:ascii="Arial" w:hAnsi="Arial" w:cs="Arial"/>
        <w:sz w:val="12"/>
        <w:szCs w:val="12"/>
      </w:rPr>
      <w:t xml:space="preserve"> </w:t>
    </w:r>
    <w:proofErr w:type="spellStart"/>
    <w:r>
      <w:rPr>
        <w:rFonts w:ascii="Arial" w:hAnsi="Arial" w:cs="Arial"/>
        <w:sz w:val="12"/>
        <w:szCs w:val="12"/>
      </w:rPr>
      <w:t>төлқұжаты</w:t>
    </w:r>
    <w:proofErr w:type="spellEnd"/>
    <w:r>
      <w:rPr>
        <w:rFonts w:ascii="Arial" w:hAnsi="Arial" w:cs="Arial"/>
        <w:sz w:val="12"/>
        <w:szCs w:val="12"/>
      </w:rPr>
      <w:t xml:space="preserve"> </w:t>
    </w:r>
    <w:proofErr w:type="spellStart"/>
    <w:r>
      <w:rPr>
        <w:rFonts w:ascii="Arial" w:hAnsi="Arial" w:cs="Arial"/>
        <w:sz w:val="12"/>
        <w:szCs w:val="12"/>
      </w:rPr>
      <w:t>сiз</w:t>
    </w:r>
    <w:proofErr w:type="spellEnd"/>
    <w:r>
      <w:rPr>
        <w:rFonts w:ascii="Arial" w:hAnsi="Arial" w:cs="Arial"/>
        <w:sz w:val="12"/>
        <w:szCs w:val="12"/>
      </w:rPr>
      <w:t xml:space="preserve"> www.ltcompany.com </w:t>
    </w:r>
    <w:proofErr w:type="spellStart"/>
    <w:r>
      <w:rPr>
        <w:rFonts w:ascii="Arial" w:hAnsi="Arial" w:cs="Arial"/>
        <w:sz w:val="12"/>
        <w:szCs w:val="12"/>
      </w:rPr>
      <w:t>сайтынан</w:t>
    </w:r>
    <w:proofErr w:type="spellEnd"/>
    <w:r>
      <w:rPr>
        <w:rFonts w:ascii="Arial" w:hAnsi="Arial" w:cs="Arial"/>
        <w:sz w:val="12"/>
        <w:szCs w:val="12"/>
      </w:rPr>
      <w:t>, «</w:t>
    </w:r>
    <w:r>
      <w:rPr>
        <w:rFonts w:ascii="Arial" w:hAnsi="Arial" w:cs="Arial"/>
        <w:caps/>
        <w:sz w:val="12"/>
        <w:szCs w:val="12"/>
      </w:rPr>
      <w:t>өнімдер</w:t>
    </w:r>
    <w:r>
      <w:rPr>
        <w:rFonts w:ascii="Arial" w:hAnsi="Arial" w:cs="Arial"/>
        <w:sz w:val="12"/>
        <w:szCs w:val="12"/>
      </w:rPr>
      <w:t xml:space="preserve">» </w:t>
    </w:r>
    <w:proofErr w:type="spellStart"/>
    <w:r>
      <w:rPr>
        <w:rFonts w:ascii="Arial" w:hAnsi="Arial" w:cs="Arial"/>
        <w:sz w:val="12"/>
        <w:szCs w:val="12"/>
      </w:rPr>
      <w:t>бөлімінен</w:t>
    </w:r>
    <w:proofErr w:type="spellEnd"/>
    <w:r>
      <w:rPr>
        <w:rFonts w:ascii="Arial" w:hAnsi="Arial" w:cs="Arial"/>
        <w:sz w:val="12"/>
        <w:szCs w:val="12"/>
      </w:rPr>
      <w:t xml:space="preserve"> </w:t>
    </w:r>
    <w:proofErr w:type="spellStart"/>
    <w:r>
      <w:rPr>
        <w:rFonts w:ascii="Arial" w:hAnsi="Arial" w:cs="Arial"/>
        <w:sz w:val="12"/>
        <w:szCs w:val="12"/>
      </w:rPr>
      <w:t>жүктеп</w:t>
    </w:r>
    <w:proofErr w:type="spellEnd"/>
    <w:r>
      <w:rPr>
        <w:rFonts w:ascii="Arial" w:hAnsi="Arial" w:cs="Arial"/>
        <w:sz w:val="12"/>
        <w:szCs w:val="12"/>
      </w:rPr>
      <w:t xml:space="preserve"> </w:t>
    </w:r>
    <w:proofErr w:type="spellStart"/>
    <w:r>
      <w:rPr>
        <w:rFonts w:ascii="Arial" w:hAnsi="Arial" w:cs="Arial"/>
        <w:sz w:val="12"/>
        <w:szCs w:val="12"/>
      </w:rPr>
      <w:t>аласыз</w:t>
    </w:r>
    <w:proofErr w:type="spellEnd"/>
  </w:p>
  <w:p w:rsidR="005601BA" w:rsidRPr="007B361F" w:rsidRDefault="005601BA" w:rsidP="00DD4EBC">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r>
    <w:proofErr w:type="spellStart"/>
    <w:r w:rsidRPr="007B361F">
      <w:rPr>
        <w:rFonts w:ascii="Arial" w:hAnsi="Arial" w:cs="Arial"/>
        <w:sz w:val="12"/>
        <w:szCs w:val="12"/>
        <w:lang w:val="ru-RU"/>
      </w:rPr>
      <w:t>Дадзены</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пашпарт</w:t>
    </w:r>
    <w:proofErr w:type="spellEnd"/>
    <w:r w:rsidRPr="007B361F">
      <w:rPr>
        <w:rFonts w:ascii="Arial" w:hAnsi="Arial" w:cs="Arial"/>
        <w:sz w:val="12"/>
        <w:szCs w:val="12"/>
        <w:lang w:val="ru-RU"/>
      </w:rPr>
      <w:t xml:space="preserve"> </w:t>
    </w:r>
    <w:proofErr w:type="spellStart"/>
    <w:r w:rsidRPr="007B361F">
      <w:rPr>
        <w:rFonts w:ascii="Arial" w:hAnsi="Arial" w:cs="Arial"/>
        <w:sz w:val="12"/>
        <w:szCs w:val="12"/>
        <w:lang w:val="ru-RU"/>
      </w:rPr>
      <w:t>даступны</w:t>
    </w:r>
    <w:proofErr w:type="spellEnd"/>
    <w:r w:rsidRPr="007B361F">
      <w:rPr>
        <w:rFonts w:ascii="Arial" w:hAnsi="Arial" w:cs="Arial"/>
        <w:sz w:val="12"/>
        <w:szCs w:val="12"/>
        <w:lang w:val="ru-RU"/>
      </w:rPr>
      <w:t xml:space="preserve"> для </w:t>
    </w:r>
    <w:proofErr w:type="spellStart"/>
    <w:r w:rsidRPr="007B361F">
      <w:rPr>
        <w:rFonts w:ascii="Arial" w:hAnsi="Arial" w:cs="Arial"/>
        <w:sz w:val="12"/>
        <w:szCs w:val="12"/>
        <w:lang w:val="ru-RU"/>
      </w:rPr>
      <w:t>запампоўкі</w:t>
    </w:r>
    <w:proofErr w:type="spellEnd"/>
    <w:r w:rsidRPr="007B361F">
      <w:rPr>
        <w:rFonts w:ascii="Arial" w:hAnsi="Arial" w:cs="Arial"/>
        <w:sz w:val="12"/>
        <w:szCs w:val="12"/>
        <w:lang w:val="ru-RU"/>
      </w:rPr>
      <w:t xml:space="preserve"> на </w:t>
    </w:r>
    <w:proofErr w:type="spellStart"/>
    <w:r w:rsidRPr="007B361F">
      <w:rPr>
        <w:rFonts w:ascii="Arial" w:hAnsi="Arial" w:cs="Arial"/>
        <w:sz w:val="12"/>
        <w:szCs w:val="12"/>
        <w:lang w:val="ru-RU"/>
      </w:rPr>
      <w:t>сайце</w:t>
    </w:r>
    <w:proofErr w:type="spellEnd"/>
    <w:r w:rsidRPr="007B361F">
      <w:rPr>
        <w:rFonts w:ascii="Arial" w:hAnsi="Arial" w:cs="Arial"/>
        <w:sz w:val="12"/>
        <w:szCs w:val="12"/>
        <w:lang w:val="ru-RU"/>
      </w:rPr>
      <w:t xml:space="preserve"> </w:t>
    </w:r>
    <w:r>
      <w:rPr>
        <w:rFonts w:ascii="Arial" w:hAnsi="Arial" w:cs="Arial"/>
        <w:sz w:val="12"/>
        <w:szCs w:val="12"/>
      </w:rPr>
      <w:t>www</w:t>
    </w:r>
    <w:r w:rsidRPr="007B361F">
      <w:rPr>
        <w:rFonts w:ascii="Arial" w:hAnsi="Arial" w:cs="Arial"/>
        <w:sz w:val="12"/>
        <w:szCs w:val="12"/>
        <w:lang w:val="ru-RU"/>
      </w:rPr>
      <w:t>.</w:t>
    </w:r>
    <w:proofErr w:type="spellStart"/>
    <w:r>
      <w:rPr>
        <w:rFonts w:ascii="Arial" w:hAnsi="Arial" w:cs="Arial"/>
        <w:sz w:val="12"/>
        <w:szCs w:val="12"/>
      </w:rPr>
      <w:t>ltcompany</w:t>
    </w:r>
    <w:proofErr w:type="spellEnd"/>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w:t>
    </w:r>
    <w:proofErr w:type="spellStart"/>
    <w:r w:rsidRPr="007B361F">
      <w:rPr>
        <w:rFonts w:ascii="Arial" w:hAnsi="Arial" w:cs="Arial"/>
        <w:sz w:val="12"/>
        <w:szCs w:val="12"/>
        <w:lang w:val="ru-RU"/>
      </w:rPr>
      <w:t>раздзеле</w:t>
    </w:r>
    <w:proofErr w:type="spellEnd"/>
    <w:r w:rsidRPr="007B361F">
      <w:rPr>
        <w:rFonts w:ascii="Arial" w:hAnsi="Arial" w:cs="Arial"/>
        <w:sz w:val="12"/>
        <w:szCs w:val="12"/>
        <w:lang w:val="ru-RU"/>
      </w:rPr>
      <w:t xml:space="preserve">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5601BA" w:rsidRPr="007E0717" w:rsidRDefault="005601BA" w:rsidP="00DD4EBC">
    <w:pPr>
      <w:pStyle w:val="BasicParagraph"/>
      <w:tabs>
        <w:tab w:val="left" w:pos="380"/>
        <w:tab w:val="right" w:pos="15143"/>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proofErr w:type="spellStart"/>
    <w:r w:rsidRPr="003547DE">
      <w:rPr>
        <w:rFonts w:ascii="Arial" w:hAnsi="Arial" w:cs="Arial"/>
        <w:sz w:val="12"/>
        <w:szCs w:val="12"/>
        <w:lang w:val="ru-RU"/>
      </w:rPr>
      <w:t>Электронна</w:t>
    </w:r>
    <w:proofErr w:type="spellEnd"/>
    <w:r w:rsidRPr="003547DE">
      <w:rPr>
        <w:rFonts w:ascii="Arial" w:hAnsi="Arial" w:cs="Arial"/>
        <w:sz w:val="12"/>
        <w:szCs w:val="12"/>
        <w:lang w:val="ru-RU"/>
      </w:rPr>
      <w:t xml:space="preserve"> </w:t>
    </w:r>
    <w:proofErr w:type="spellStart"/>
    <w:r w:rsidRPr="003547DE">
      <w:rPr>
        <w:rFonts w:ascii="Arial" w:hAnsi="Arial" w:cs="Arial"/>
        <w:sz w:val="12"/>
        <w:szCs w:val="12"/>
        <w:lang w:val="ru-RU"/>
      </w:rPr>
      <w:t>версія</w:t>
    </w:r>
    <w:proofErr w:type="spellEnd"/>
    <w:r w:rsidRPr="003547DE">
      <w:rPr>
        <w:rFonts w:ascii="Arial" w:hAnsi="Arial" w:cs="Arial"/>
        <w:sz w:val="12"/>
        <w:szCs w:val="12"/>
        <w:lang w:val="ru-RU"/>
      </w:rPr>
      <w:t xml:space="preserve"> паспорту доступна на </w:t>
    </w:r>
    <w:proofErr w:type="spellStart"/>
    <w:r w:rsidRPr="003547DE">
      <w:rPr>
        <w:rFonts w:ascii="Arial" w:hAnsi="Arial" w:cs="Arial"/>
        <w:sz w:val="12"/>
        <w:szCs w:val="12"/>
        <w:lang w:val="ru-RU"/>
      </w:rPr>
      <w:t>сайті</w:t>
    </w:r>
    <w:proofErr w:type="spellEnd"/>
    <w:r w:rsidRPr="003547DE">
      <w:rPr>
        <w:rFonts w:ascii="Arial" w:hAnsi="Arial" w:cs="Arial"/>
        <w:sz w:val="12"/>
        <w:szCs w:val="12"/>
        <w:lang w:val="ru-RU"/>
      </w:rPr>
      <w:t xml:space="preserve"> </w:t>
    </w:r>
    <w:r>
      <w:rPr>
        <w:rFonts w:ascii="Arial" w:hAnsi="Arial" w:cs="Arial"/>
        <w:sz w:val="12"/>
        <w:szCs w:val="12"/>
      </w:rPr>
      <w:t>www</w:t>
    </w:r>
    <w:r w:rsidRPr="003547DE">
      <w:rPr>
        <w:rFonts w:ascii="Arial" w:hAnsi="Arial" w:cs="Arial"/>
        <w:sz w:val="12"/>
        <w:szCs w:val="12"/>
        <w:lang w:val="ru-RU"/>
      </w:rPr>
      <w:t>.</w:t>
    </w:r>
    <w:proofErr w:type="spellStart"/>
    <w:r>
      <w:rPr>
        <w:rFonts w:ascii="Arial" w:hAnsi="Arial" w:cs="Arial"/>
        <w:sz w:val="12"/>
        <w:szCs w:val="12"/>
      </w:rPr>
      <w:t>ltcompany</w:t>
    </w:r>
    <w:proofErr w:type="spellEnd"/>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w:t>
    </w:r>
    <w:proofErr w:type="spellStart"/>
    <w:r w:rsidRPr="003547DE">
      <w:rPr>
        <w:rFonts w:ascii="Arial" w:hAnsi="Arial" w:cs="Arial"/>
        <w:sz w:val="12"/>
        <w:szCs w:val="12"/>
        <w:lang w:val="ru-RU"/>
      </w:rPr>
      <w:t>розділі</w:t>
    </w:r>
    <w:proofErr w:type="spellEnd"/>
    <w:r w:rsidRPr="003547DE">
      <w:rPr>
        <w:rFonts w:ascii="Arial" w:hAnsi="Arial" w:cs="Arial"/>
        <w:sz w:val="12"/>
        <w:szCs w:val="12"/>
        <w:lang w:val="ru-RU"/>
      </w:rPr>
      <w:t xml:space="preserve">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AF158C">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AF158C">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8120EF">
      <w:rPr>
        <w:rStyle w:val="a9"/>
        <w:rFonts w:ascii="Arial" w:hAnsi="Arial"/>
        <w:noProof/>
        <w:color w:val="auto"/>
        <w:sz w:val="12"/>
        <w:szCs w:val="12"/>
        <w:lang w:val="en-US" w:eastAsia="en-US"/>
      </w:rPr>
      <w:t>10</w:t>
    </w:r>
    <w:r w:rsidRPr="005E3C73">
      <w:rPr>
        <w:rStyle w:val="a9"/>
        <w:rFonts w:ascii="Arial" w:hAnsi="Arial"/>
        <w:color w:val="auto"/>
        <w:sz w:val="12"/>
        <w:szCs w:val="12"/>
        <w:lang w:val="en-US"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365" w:rsidRDefault="00A11365">
      <w:r>
        <w:separator/>
      </w:r>
    </w:p>
  </w:footnote>
  <w:footnote w:type="continuationSeparator" w:id="0">
    <w:p w:rsidR="00A11365" w:rsidRDefault="00A11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BA" w:rsidRDefault="005601BA">
    <w:pPr>
      <w:pStyle w:val="a7"/>
    </w:pPr>
    <w:r>
      <w:rPr>
        <w:noProof/>
      </w:rPr>
      <w:drawing>
        <wp:anchor distT="0" distB="0" distL="114300" distR="114300" simplePos="0" relativeHeight="251657728" behindDoc="0" locked="0" layoutInCell="0" allowOverlap="0" wp14:anchorId="19F594E0" wp14:editId="7D5D11C4">
          <wp:simplePos x="0" y="0"/>
          <wp:positionH relativeFrom="page">
            <wp:align>left</wp:align>
          </wp:positionH>
          <wp:positionV relativeFrom="page">
            <wp:align>top</wp:align>
          </wp:positionV>
          <wp:extent cx="7560310" cy="1504950"/>
          <wp:effectExtent l="19050" t="0" r="2540" b="0"/>
          <wp:wrapTopAndBottom/>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srcRect/>
                  <a:stretch>
                    <a:fillRect/>
                  </a:stretch>
                </pic:blipFill>
                <pic:spPr bwMode="auto">
                  <a:xfrm>
                    <a:off x="0" y="0"/>
                    <a:ext cx="7560310" cy="15049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1BA" w:rsidRDefault="005601BA">
    <w:pPr>
      <w:pStyle w:val="a7"/>
    </w:pPr>
    <w:r>
      <w:rPr>
        <w:noProof/>
      </w:rPr>
      <w:drawing>
        <wp:anchor distT="0" distB="0" distL="114300" distR="114300" simplePos="0" relativeHeight="251658752" behindDoc="0" locked="0" layoutInCell="0" allowOverlap="0" wp14:anchorId="6D5D1060" wp14:editId="264A1E66">
          <wp:simplePos x="0" y="0"/>
          <wp:positionH relativeFrom="page">
            <wp:align>left</wp:align>
          </wp:positionH>
          <wp:positionV relativeFrom="page">
            <wp:align>top</wp:align>
          </wp:positionV>
          <wp:extent cx="10720705" cy="1511935"/>
          <wp:effectExtent l="0" t="0" r="0" b="0"/>
          <wp:wrapTopAndBottom/>
          <wp:docPr id="29" name="Рисунок 29" descr="LT_Passport_Upper Running head_Horisontal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T_Passport_Upper Running head_Horisontal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070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480"/>
    <w:multiLevelType w:val="multilevel"/>
    <w:tmpl w:val="8CFC2A56"/>
    <w:lvl w:ilvl="0">
      <w:start w:val="2"/>
      <w:numFmt w:val="decimal"/>
      <w:lvlText w:val="%1."/>
      <w:lvlJc w:val="left"/>
      <w:pPr>
        <w:ind w:left="405" w:hanging="405"/>
      </w:pPr>
      <w:rPr>
        <w:rFonts w:hint="default"/>
      </w:rPr>
    </w:lvl>
    <w:lvl w:ilvl="1">
      <w:start w:val="10"/>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301A5F"/>
    <w:multiLevelType w:val="hybridMultilevel"/>
    <w:tmpl w:val="E6BE8622"/>
    <w:lvl w:ilvl="0" w:tplc="AA1ECEE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03A0444"/>
    <w:multiLevelType w:val="hybridMultilevel"/>
    <w:tmpl w:val="7CDEF30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29DD2C87"/>
    <w:multiLevelType w:val="hybridMultilevel"/>
    <w:tmpl w:val="F116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A3528B"/>
    <w:multiLevelType w:val="hybridMultilevel"/>
    <w:tmpl w:val="7CDEF30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nsid w:val="36580C68"/>
    <w:multiLevelType w:val="hybridMultilevel"/>
    <w:tmpl w:val="61F21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F27E2E"/>
    <w:multiLevelType w:val="hybridMultilevel"/>
    <w:tmpl w:val="7CDEF30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43F4352B"/>
    <w:multiLevelType w:val="hybridMultilevel"/>
    <w:tmpl w:val="7CDEF30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4B720A77"/>
    <w:multiLevelType w:val="hybridMultilevel"/>
    <w:tmpl w:val="71CE8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6E0BFC"/>
    <w:multiLevelType w:val="hybridMultilevel"/>
    <w:tmpl w:val="F70E73F8"/>
    <w:lvl w:ilvl="0" w:tplc="179E7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B702FB"/>
    <w:multiLevelType w:val="hybridMultilevel"/>
    <w:tmpl w:val="06381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5F7618"/>
    <w:multiLevelType w:val="hybridMultilevel"/>
    <w:tmpl w:val="8F42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9C505A"/>
    <w:multiLevelType w:val="hybridMultilevel"/>
    <w:tmpl w:val="7CDEF306"/>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7C4A6DA7"/>
    <w:multiLevelType w:val="multilevel"/>
    <w:tmpl w:val="99B40642"/>
    <w:lvl w:ilvl="0">
      <w:start w:val="2"/>
      <w:numFmt w:val="decimal"/>
      <w:lvlText w:val="%1"/>
      <w:lvlJc w:val="left"/>
      <w:pPr>
        <w:ind w:left="360" w:hanging="360"/>
      </w:pPr>
      <w:rPr>
        <w:rFonts w:hint="default"/>
      </w:rPr>
    </w:lvl>
    <w:lvl w:ilvl="1">
      <w:start w:val="10"/>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13"/>
  </w:num>
  <w:num w:numId="3">
    <w:abstractNumId w:val="0"/>
  </w:num>
  <w:num w:numId="4">
    <w:abstractNumId w:val="1"/>
  </w:num>
  <w:num w:numId="5">
    <w:abstractNumId w:val="10"/>
  </w:num>
  <w:num w:numId="6">
    <w:abstractNumId w:val="3"/>
  </w:num>
  <w:num w:numId="7">
    <w:abstractNumId w:val="5"/>
  </w:num>
  <w:num w:numId="8">
    <w:abstractNumId w:val="11"/>
  </w:num>
  <w:num w:numId="9">
    <w:abstractNumId w:val="8"/>
  </w:num>
  <w:num w:numId="10">
    <w:abstractNumId w:val="6"/>
  </w:num>
  <w:num w:numId="11">
    <w:abstractNumId w:val="4"/>
  </w:num>
  <w:num w:numId="12">
    <w:abstractNumId w:val="12"/>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hideSpellingErrors/>
  <w:proofState w:spelling="clean" w:grammar="clean"/>
  <w:defaultTabStop w:val="709"/>
  <w:drawingGridHorizontalSpacing w:val="6"/>
  <w:drawingGridVerticalSpacing w:val="6"/>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D5"/>
    <w:rsid w:val="00001110"/>
    <w:rsid w:val="00010752"/>
    <w:rsid w:val="0001490F"/>
    <w:rsid w:val="00017252"/>
    <w:rsid w:val="0002713E"/>
    <w:rsid w:val="00045AEE"/>
    <w:rsid w:val="00085C9A"/>
    <w:rsid w:val="000A3645"/>
    <w:rsid w:val="000A78A5"/>
    <w:rsid w:val="000C335E"/>
    <w:rsid w:val="000D1A09"/>
    <w:rsid w:val="000D2E38"/>
    <w:rsid w:val="000D46D2"/>
    <w:rsid w:val="000D6E42"/>
    <w:rsid w:val="000E4296"/>
    <w:rsid w:val="000F6D54"/>
    <w:rsid w:val="00102343"/>
    <w:rsid w:val="00113E8A"/>
    <w:rsid w:val="001230ED"/>
    <w:rsid w:val="0012482F"/>
    <w:rsid w:val="0013715A"/>
    <w:rsid w:val="00142375"/>
    <w:rsid w:val="00143CC2"/>
    <w:rsid w:val="00167E97"/>
    <w:rsid w:val="00170D63"/>
    <w:rsid w:val="001741F5"/>
    <w:rsid w:val="00176B69"/>
    <w:rsid w:val="001800D6"/>
    <w:rsid w:val="0018444C"/>
    <w:rsid w:val="00184FAA"/>
    <w:rsid w:val="0018621B"/>
    <w:rsid w:val="001872ED"/>
    <w:rsid w:val="00191E64"/>
    <w:rsid w:val="00194171"/>
    <w:rsid w:val="001A0133"/>
    <w:rsid w:val="001B54DA"/>
    <w:rsid w:val="001B6A79"/>
    <w:rsid w:val="001B7EBA"/>
    <w:rsid w:val="001C5B8D"/>
    <w:rsid w:val="001C60A4"/>
    <w:rsid w:val="001E6A58"/>
    <w:rsid w:val="001F184D"/>
    <w:rsid w:val="001F49A4"/>
    <w:rsid w:val="00210A79"/>
    <w:rsid w:val="00212D21"/>
    <w:rsid w:val="002134BD"/>
    <w:rsid w:val="00214987"/>
    <w:rsid w:val="00217BAB"/>
    <w:rsid w:val="002257DD"/>
    <w:rsid w:val="00233EFF"/>
    <w:rsid w:val="00283F21"/>
    <w:rsid w:val="002911D9"/>
    <w:rsid w:val="002972CE"/>
    <w:rsid w:val="00297870"/>
    <w:rsid w:val="002A19EA"/>
    <w:rsid w:val="002A22EB"/>
    <w:rsid w:val="002B3F69"/>
    <w:rsid w:val="002C60E9"/>
    <w:rsid w:val="002C617F"/>
    <w:rsid w:val="002D7CD5"/>
    <w:rsid w:val="002D7D7C"/>
    <w:rsid w:val="002E7CF2"/>
    <w:rsid w:val="002F721A"/>
    <w:rsid w:val="00341F6E"/>
    <w:rsid w:val="003469DF"/>
    <w:rsid w:val="00347EBC"/>
    <w:rsid w:val="0035485D"/>
    <w:rsid w:val="0037331E"/>
    <w:rsid w:val="003779D5"/>
    <w:rsid w:val="00381026"/>
    <w:rsid w:val="00395F77"/>
    <w:rsid w:val="003C0AB7"/>
    <w:rsid w:val="003C2955"/>
    <w:rsid w:val="003D1590"/>
    <w:rsid w:val="003D26DA"/>
    <w:rsid w:val="003E2B0D"/>
    <w:rsid w:val="003F3702"/>
    <w:rsid w:val="003F6DD0"/>
    <w:rsid w:val="00400B93"/>
    <w:rsid w:val="004015FA"/>
    <w:rsid w:val="00403BDF"/>
    <w:rsid w:val="00410EC8"/>
    <w:rsid w:val="00417B28"/>
    <w:rsid w:val="00464604"/>
    <w:rsid w:val="00471568"/>
    <w:rsid w:val="00481A5E"/>
    <w:rsid w:val="00482831"/>
    <w:rsid w:val="00483F9A"/>
    <w:rsid w:val="004B7E18"/>
    <w:rsid w:val="004E7475"/>
    <w:rsid w:val="004F0B10"/>
    <w:rsid w:val="004F2825"/>
    <w:rsid w:val="004F5002"/>
    <w:rsid w:val="004F7612"/>
    <w:rsid w:val="0051533E"/>
    <w:rsid w:val="00522FF8"/>
    <w:rsid w:val="00523530"/>
    <w:rsid w:val="0054148E"/>
    <w:rsid w:val="0054517B"/>
    <w:rsid w:val="005601BA"/>
    <w:rsid w:val="00582F7E"/>
    <w:rsid w:val="00583D8B"/>
    <w:rsid w:val="0059289A"/>
    <w:rsid w:val="005B2EA1"/>
    <w:rsid w:val="005F5003"/>
    <w:rsid w:val="006042D5"/>
    <w:rsid w:val="0060436E"/>
    <w:rsid w:val="00607A1F"/>
    <w:rsid w:val="006121DF"/>
    <w:rsid w:val="00616EBC"/>
    <w:rsid w:val="00632A91"/>
    <w:rsid w:val="00635665"/>
    <w:rsid w:val="00635E52"/>
    <w:rsid w:val="00640284"/>
    <w:rsid w:val="00640363"/>
    <w:rsid w:val="00655992"/>
    <w:rsid w:val="006721AD"/>
    <w:rsid w:val="006729FC"/>
    <w:rsid w:val="00680D78"/>
    <w:rsid w:val="00695CFB"/>
    <w:rsid w:val="006A7FF9"/>
    <w:rsid w:val="006D2FD8"/>
    <w:rsid w:val="006F047A"/>
    <w:rsid w:val="006F0525"/>
    <w:rsid w:val="006F6267"/>
    <w:rsid w:val="00701E2C"/>
    <w:rsid w:val="00711EAD"/>
    <w:rsid w:val="00713603"/>
    <w:rsid w:val="0072485B"/>
    <w:rsid w:val="007500A2"/>
    <w:rsid w:val="00777E41"/>
    <w:rsid w:val="0078035E"/>
    <w:rsid w:val="00782332"/>
    <w:rsid w:val="007A3DDA"/>
    <w:rsid w:val="007B2E9B"/>
    <w:rsid w:val="007F51D5"/>
    <w:rsid w:val="00800B1A"/>
    <w:rsid w:val="008011E7"/>
    <w:rsid w:val="00802EE3"/>
    <w:rsid w:val="00805A34"/>
    <w:rsid w:val="008068E3"/>
    <w:rsid w:val="008120EF"/>
    <w:rsid w:val="00817C1E"/>
    <w:rsid w:val="008203E5"/>
    <w:rsid w:val="00824E8F"/>
    <w:rsid w:val="00834D19"/>
    <w:rsid w:val="0083677D"/>
    <w:rsid w:val="008409F2"/>
    <w:rsid w:val="008663FF"/>
    <w:rsid w:val="00871B9C"/>
    <w:rsid w:val="008721AD"/>
    <w:rsid w:val="00874446"/>
    <w:rsid w:val="00880E38"/>
    <w:rsid w:val="00886C86"/>
    <w:rsid w:val="008956C8"/>
    <w:rsid w:val="008961DA"/>
    <w:rsid w:val="008A01E7"/>
    <w:rsid w:val="008A23F0"/>
    <w:rsid w:val="008A6DEB"/>
    <w:rsid w:val="008A6ECA"/>
    <w:rsid w:val="008B7DD9"/>
    <w:rsid w:val="008C34ED"/>
    <w:rsid w:val="008E0355"/>
    <w:rsid w:val="008E2093"/>
    <w:rsid w:val="009059B7"/>
    <w:rsid w:val="0091078C"/>
    <w:rsid w:val="0092174E"/>
    <w:rsid w:val="00921AF1"/>
    <w:rsid w:val="00925749"/>
    <w:rsid w:val="00931B4B"/>
    <w:rsid w:val="00944667"/>
    <w:rsid w:val="009469EF"/>
    <w:rsid w:val="0095350A"/>
    <w:rsid w:val="00957A0A"/>
    <w:rsid w:val="009741AF"/>
    <w:rsid w:val="009771A2"/>
    <w:rsid w:val="00997A07"/>
    <w:rsid w:val="009A0A7B"/>
    <w:rsid w:val="009B4514"/>
    <w:rsid w:val="009B5F00"/>
    <w:rsid w:val="009C6A00"/>
    <w:rsid w:val="009D4805"/>
    <w:rsid w:val="009D5007"/>
    <w:rsid w:val="009E350A"/>
    <w:rsid w:val="009E5EBC"/>
    <w:rsid w:val="009E73EE"/>
    <w:rsid w:val="009F0E6C"/>
    <w:rsid w:val="009F40B2"/>
    <w:rsid w:val="009F7C76"/>
    <w:rsid w:val="00A11365"/>
    <w:rsid w:val="00A1405D"/>
    <w:rsid w:val="00A1512B"/>
    <w:rsid w:val="00A1768E"/>
    <w:rsid w:val="00A43483"/>
    <w:rsid w:val="00A44F44"/>
    <w:rsid w:val="00A450A6"/>
    <w:rsid w:val="00A454B9"/>
    <w:rsid w:val="00A457CE"/>
    <w:rsid w:val="00A526C4"/>
    <w:rsid w:val="00A6075A"/>
    <w:rsid w:val="00A747DE"/>
    <w:rsid w:val="00A82826"/>
    <w:rsid w:val="00A8306E"/>
    <w:rsid w:val="00A84991"/>
    <w:rsid w:val="00A877BD"/>
    <w:rsid w:val="00A87DED"/>
    <w:rsid w:val="00AC2FD1"/>
    <w:rsid w:val="00AC5BB1"/>
    <w:rsid w:val="00AD44C8"/>
    <w:rsid w:val="00AD78AE"/>
    <w:rsid w:val="00AD7B6C"/>
    <w:rsid w:val="00AE306D"/>
    <w:rsid w:val="00AE505D"/>
    <w:rsid w:val="00AF767F"/>
    <w:rsid w:val="00B001FA"/>
    <w:rsid w:val="00B10A0A"/>
    <w:rsid w:val="00B351AF"/>
    <w:rsid w:val="00B41CAA"/>
    <w:rsid w:val="00B4731C"/>
    <w:rsid w:val="00B50DBA"/>
    <w:rsid w:val="00B5150F"/>
    <w:rsid w:val="00B60F89"/>
    <w:rsid w:val="00B76188"/>
    <w:rsid w:val="00B77107"/>
    <w:rsid w:val="00B83211"/>
    <w:rsid w:val="00B83822"/>
    <w:rsid w:val="00B909EF"/>
    <w:rsid w:val="00BA0872"/>
    <w:rsid w:val="00BA66F7"/>
    <w:rsid w:val="00BC0CB8"/>
    <w:rsid w:val="00BC1E2A"/>
    <w:rsid w:val="00BD6305"/>
    <w:rsid w:val="00BE3698"/>
    <w:rsid w:val="00BE6984"/>
    <w:rsid w:val="00BF0AB5"/>
    <w:rsid w:val="00BF0DB2"/>
    <w:rsid w:val="00BF3650"/>
    <w:rsid w:val="00BF4C44"/>
    <w:rsid w:val="00C05B80"/>
    <w:rsid w:val="00C2768A"/>
    <w:rsid w:val="00C276A9"/>
    <w:rsid w:val="00C30034"/>
    <w:rsid w:val="00C34A5D"/>
    <w:rsid w:val="00C515DE"/>
    <w:rsid w:val="00C60965"/>
    <w:rsid w:val="00C70B65"/>
    <w:rsid w:val="00C762DE"/>
    <w:rsid w:val="00C779D3"/>
    <w:rsid w:val="00C77CF1"/>
    <w:rsid w:val="00C86C9B"/>
    <w:rsid w:val="00C87840"/>
    <w:rsid w:val="00C943E0"/>
    <w:rsid w:val="00CA06CF"/>
    <w:rsid w:val="00CA65A5"/>
    <w:rsid w:val="00CB5DA5"/>
    <w:rsid w:val="00CC249E"/>
    <w:rsid w:val="00CC6602"/>
    <w:rsid w:val="00CD5841"/>
    <w:rsid w:val="00CE2C9A"/>
    <w:rsid w:val="00CE46A5"/>
    <w:rsid w:val="00CF3CBB"/>
    <w:rsid w:val="00D01D39"/>
    <w:rsid w:val="00D038E4"/>
    <w:rsid w:val="00D042CC"/>
    <w:rsid w:val="00D06CE1"/>
    <w:rsid w:val="00D13A40"/>
    <w:rsid w:val="00D1433E"/>
    <w:rsid w:val="00D23AA9"/>
    <w:rsid w:val="00D31576"/>
    <w:rsid w:val="00D315AF"/>
    <w:rsid w:val="00D331BF"/>
    <w:rsid w:val="00D335DE"/>
    <w:rsid w:val="00D3479C"/>
    <w:rsid w:val="00D50602"/>
    <w:rsid w:val="00D56569"/>
    <w:rsid w:val="00D66BA9"/>
    <w:rsid w:val="00D67F85"/>
    <w:rsid w:val="00D7167B"/>
    <w:rsid w:val="00D72E5B"/>
    <w:rsid w:val="00D75494"/>
    <w:rsid w:val="00D7655B"/>
    <w:rsid w:val="00DB68E4"/>
    <w:rsid w:val="00DD4EBC"/>
    <w:rsid w:val="00DE615D"/>
    <w:rsid w:val="00DF6F71"/>
    <w:rsid w:val="00E21B31"/>
    <w:rsid w:val="00E34D9F"/>
    <w:rsid w:val="00E376A7"/>
    <w:rsid w:val="00E41194"/>
    <w:rsid w:val="00E505B1"/>
    <w:rsid w:val="00E51D96"/>
    <w:rsid w:val="00E52D3D"/>
    <w:rsid w:val="00E61E08"/>
    <w:rsid w:val="00E63747"/>
    <w:rsid w:val="00E67E4C"/>
    <w:rsid w:val="00E80E8F"/>
    <w:rsid w:val="00E833C5"/>
    <w:rsid w:val="00E87D63"/>
    <w:rsid w:val="00E900CE"/>
    <w:rsid w:val="00E9136F"/>
    <w:rsid w:val="00E95AA1"/>
    <w:rsid w:val="00EA0C5F"/>
    <w:rsid w:val="00EA2B4B"/>
    <w:rsid w:val="00EA7434"/>
    <w:rsid w:val="00ED5014"/>
    <w:rsid w:val="00EE6035"/>
    <w:rsid w:val="00EE7CA9"/>
    <w:rsid w:val="00F011F4"/>
    <w:rsid w:val="00F17B9B"/>
    <w:rsid w:val="00F2203A"/>
    <w:rsid w:val="00F26F47"/>
    <w:rsid w:val="00F3713F"/>
    <w:rsid w:val="00F47F6F"/>
    <w:rsid w:val="00F50834"/>
    <w:rsid w:val="00F55000"/>
    <w:rsid w:val="00F622B4"/>
    <w:rsid w:val="00F84256"/>
    <w:rsid w:val="00F87862"/>
    <w:rsid w:val="00F941E6"/>
    <w:rsid w:val="00FA297F"/>
    <w:rsid w:val="00FA7AF0"/>
    <w:rsid w:val="00FC42F6"/>
    <w:rsid w:val="00FD6428"/>
    <w:rsid w:val="00FE07EE"/>
    <w:rsid w:val="00FE1A57"/>
    <w:rsid w:val="00FE4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8C"/>
    <w:rPr>
      <w:rFonts w:ascii="Times New Roman" w:eastAsia="Times New Roman" w:hAnsi="Times New Roman"/>
    </w:rPr>
  </w:style>
  <w:style w:type="paragraph" w:styleId="1">
    <w:name w:val="heading 1"/>
    <w:basedOn w:val="a"/>
    <w:next w:val="a"/>
    <w:link w:val="10"/>
    <w:qFormat/>
    <w:rsid w:val="002D7CD5"/>
    <w:pPr>
      <w:keepNext/>
      <w:jc w:val="center"/>
      <w:outlineLvl w:val="0"/>
    </w:pPr>
    <w:rPr>
      <w:b/>
      <w:sz w:val="36"/>
    </w:rPr>
  </w:style>
  <w:style w:type="paragraph" w:styleId="2">
    <w:name w:val="heading 2"/>
    <w:basedOn w:val="a"/>
    <w:next w:val="a"/>
    <w:link w:val="20"/>
    <w:qFormat/>
    <w:rsid w:val="002D7CD5"/>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D7CD5"/>
    <w:rPr>
      <w:rFonts w:ascii="Times New Roman" w:eastAsia="Times New Roman" w:hAnsi="Times New Roman" w:cs="Times New Roman"/>
      <w:b/>
      <w:sz w:val="36"/>
      <w:szCs w:val="20"/>
      <w:lang w:eastAsia="ru-RU"/>
    </w:rPr>
  </w:style>
  <w:style w:type="character" w:customStyle="1" w:styleId="20">
    <w:name w:val="Заголовок 2 Знак"/>
    <w:link w:val="2"/>
    <w:rsid w:val="002D7CD5"/>
    <w:rPr>
      <w:rFonts w:ascii="Times New Roman" w:eastAsia="Times New Roman" w:hAnsi="Times New Roman" w:cs="Times New Roman"/>
      <w:sz w:val="24"/>
      <w:szCs w:val="20"/>
      <w:lang w:eastAsia="ru-RU"/>
    </w:rPr>
  </w:style>
  <w:style w:type="character" w:customStyle="1" w:styleId="hps">
    <w:name w:val="hps"/>
    <w:basedOn w:val="a0"/>
    <w:rsid w:val="002D7CD5"/>
  </w:style>
  <w:style w:type="paragraph" w:styleId="a3">
    <w:name w:val="Balloon Text"/>
    <w:basedOn w:val="a"/>
    <w:link w:val="a4"/>
    <w:uiPriority w:val="99"/>
    <w:semiHidden/>
    <w:unhideWhenUsed/>
    <w:rsid w:val="002D7CD5"/>
    <w:rPr>
      <w:rFonts w:ascii="Tahoma" w:hAnsi="Tahoma" w:cs="Tahoma"/>
      <w:sz w:val="16"/>
      <w:szCs w:val="16"/>
    </w:rPr>
  </w:style>
  <w:style w:type="character" w:customStyle="1" w:styleId="a4">
    <w:name w:val="Текст выноски Знак"/>
    <w:link w:val="a3"/>
    <w:uiPriority w:val="99"/>
    <w:semiHidden/>
    <w:rsid w:val="002D7CD5"/>
    <w:rPr>
      <w:rFonts w:ascii="Tahoma" w:eastAsia="Times New Roman" w:hAnsi="Tahoma" w:cs="Tahoma"/>
      <w:sz w:val="16"/>
      <w:szCs w:val="16"/>
      <w:lang w:eastAsia="ru-RU"/>
    </w:rPr>
  </w:style>
  <w:style w:type="table" w:styleId="a5">
    <w:name w:val="Table Grid"/>
    <w:basedOn w:val="a1"/>
    <w:uiPriority w:val="59"/>
    <w:rsid w:val="00F47F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26F47"/>
    <w:pPr>
      <w:spacing w:after="200" w:line="276" w:lineRule="auto"/>
      <w:ind w:left="720"/>
      <w:contextualSpacing/>
    </w:pPr>
    <w:rPr>
      <w:rFonts w:ascii="Calibri" w:eastAsia="Calibri" w:hAnsi="Calibri"/>
      <w:sz w:val="22"/>
      <w:szCs w:val="22"/>
      <w:lang w:eastAsia="en-US"/>
    </w:rPr>
  </w:style>
  <w:style w:type="paragraph" w:styleId="a7">
    <w:name w:val="header"/>
    <w:basedOn w:val="a"/>
    <w:rsid w:val="00A87DED"/>
    <w:pPr>
      <w:tabs>
        <w:tab w:val="center" w:pos="4844"/>
        <w:tab w:val="right" w:pos="9689"/>
      </w:tabs>
    </w:pPr>
  </w:style>
  <w:style w:type="paragraph" w:styleId="a8">
    <w:name w:val="footer"/>
    <w:basedOn w:val="a"/>
    <w:rsid w:val="00A87DED"/>
    <w:pPr>
      <w:tabs>
        <w:tab w:val="center" w:pos="4844"/>
        <w:tab w:val="right" w:pos="9689"/>
      </w:tabs>
    </w:pPr>
  </w:style>
  <w:style w:type="paragraph" w:customStyle="1" w:styleId="BasicParagraph">
    <w:name w:val="[Basic Paragraph]"/>
    <w:basedOn w:val="a"/>
    <w:rsid w:val="00A87DED"/>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a9">
    <w:name w:val="page number"/>
    <w:rsid w:val="00A87DED"/>
    <w:rPr>
      <w:rFonts w:cs="Times New Roman"/>
    </w:rPr>
  </w:style>
  <w:style w:type="character" w:customStyle="1" w:styleId="A00">
    <w:name w:val="A0"/>
    <w:rsid w:val="00FE4424"/>
    <w:rPr>
      <w:color w:val="000000"/>
      <w:sz w:val="12"/>
      <w:szCs w:val="12"/>
    </w:rPr>
  </w:style>
  <w:style w:type="paragraph" w:styleId="aa">
    <w:name w:val="Plain Text"/>
    <w:basedOn w:val="a"/>
    <w:link w:val="ab"/>
    <w:uiPriority w:val="99"/>
    <w:semiHidden/>
    <w:unhideWhenUsed/>
    <w:rsid w:val="00B50DBA"/>
    <w:rPr>
      <w:rFonts w:ascii="Calibri" w:eastAsia="Calibri" w:hAnsi="Calibri" w:cs="Consolas"/>
      <w:sz w:val="22"/>
      <w:szCs w:val="21"/>
      <w:lang w:eastAsia="en-US"/>
    </w:rPr>
  </w:style>
  <w:style w:type="character" w:customStyle="1" w:styleId="ab">
    <w:name w:val="Текст Знак"/>
    <w:link w:val="aa"/>
    <w:uiPriority w:val="99"/>
    <w:semiHidden/>
    <w:rsid w:val="00B50DBA"/>
    <w:rPr>
      <w:rFonts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8C"/>
    <w:rPr>
      <w:rFonts w:ascii="Times New Roman" w:eastAsia="Times New Roman" w:hAnsi="Times New Roman"/>
    </w:rPr>
  </w:style>
  <w:style w:type="paragraph" w:styleId="1">
    <w:name w:val="heading 1"/>
    <w:basedOn w:val="a"/>
    <w:next w:val="a"/>
    <w:link w:val="10"/>
    <w:qFormat/>
    <w:rsid w:val="002D7CD5"/>
    <w:pPr>
      <w:keepNext/>
      <w:jc w:val="center"/>
      <w:outlineLvl w:val="0"/>
    </w:pPr>
    <w:rPr>
      <w:b/>
      <w:sz w:val="36"/>
    </w:rPr>
  </w:style>
  <w:style w:type="paragraph" w:styleId="2">
    <w:name w:val="heading 2"/>
    <w:basedOn w:val="a"/>
    <w:next w:val="a"/>
    <w:link w:val="20"/>
    <w:qFormat/>
    <w:rsid w:val="002D7CD5"/>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D7CD5"/>
    <w:rPr>
      <w:rFonts w:ascii="Times New Roman" w:eastAsia="Times New Roman" w:hAnsi="Times New Roman" w:cs="Times New Roman"/>
      <w:b/>
      <w:sz w:val="36"/>
      <w:szCs w:val="20"/>
      <w:lang w:eastAsia="ru-RU"/>
    </w:rPr>
  </w:style>
  <w:style w:type="character" w:customStyle="1" w:styleId="20">
    <w:name w:val="Заголовок 2 Знак"/>
    <w:link w:val="2"/>
    <w:rsid w:val="002D7CD5"/>
    <w:rPr>
      <w:rFonts w:ascii="Times New Roman" w:eastAsia="Times New Roman" w:hAnsi="Times New Roman" w:cs="Times New Roman"/>
      <w:sz w:val="24"/>
      <w:szCs w:val="20"/>
      <w:lang w:eastAsia="ru-RU"/>
    </w:rPr>
  </w:style>
  <w:style w:type="character" w:customStyle="1" w:styleId="hps">
    <w:name w:val="hps"/>
    <w:basedOn w:val="a0"/>
    <w:rsid w:val="002D7CD5"/>
  </w:style>
  <w:style w:type="paragraph" w:styleId="a3">
    <w:name w:val="Balloon Text"/>
    <w:basedOn w:val="a"/>
    <w:link w:val="a4"/>
    <w:uiPriority w:val="99"/>
    <w:semiHidden/>
    <w:unhideWhenUsed/>
    <w:rsid w:val="002D7CD5"/>
    <w:rPr>
      <w:rFonts w:ascii="Tahoma" w:hAnsi="Tahoma" w:cs="Tahoma"/>
      <w:sz w:val="16"/>
      <w:szCs w:val="16"/>
    </w:rPr>
  </w:style>
  <w:style w:type="character" w:customStyle="1" w:styleId="a4">
    <w:name w:val="Текст выноски Знак"/>
    <w:link w:val="a3"/>
    <w:uiPriority w:val="99"/>
    <w:semiHidden/>
    <w:rsid w:val="002D7CD5"/>
    <w:rPr>
      <w:rFonts w:ascii="Tahoma" w:eastAsia="Times New Roman" w:hAnsi="Tahoma" w:cs="Tahoma"/>
      <w:sz w:val="16"/>
      <w:szCs w:val="16"/>
      <w:lang w:eastAsia="ru-RU"/>
    </w:rPr>
  </w:style>
  <w:style w:type="table" w:styleId="a5">
    <w:name w:val="Table Grid"/>
    <w:basedOn w:val="a1"/>
    <w:uiPriority w:val="59"/>
    <w:rsid w:val="00F47F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26F47"/>
    <w:pPr>
      <w:spacing w:after="200" w:line="276" w:lineRule="auto"/>
      <w:ind w:left="720"/>
      <w:contextualSpacing/>
    </w:pPr>
    <w:rPr>
      <w:rFonts w:ascii="Calibri" w:eastAsia="Calibri" w:hAnsi="Calibri"/>
      <w:sz w:val="22"/>
      <w:szCs w:val="22"/>
      <w:lang w:eastAsia="en-US"/>
    </w:rPr>
  </w:style>
  <w:style w:type="paragraph" w:styleId="a7">
    <w:name w:val="header"/>
    <w:basedOn w:val="a"/>
    <w:rsid w:val="00A87DED"/>
    <w:pPr>
      <w:tabs>
        <w:tab w:val="center" w:pos="4844"/>
        <w:tab w:val="right" w:pos="9689"/>
      </w:tabs>
    </w:pPr>
  </w:style>
  <w:style w:type="paragraph" w:styleId="a8">
    <w:name w:val="footer"/>
    <w:basedOn w:val="a"/>
    <w:rsid w:val="00A87DED"/>
    <w:pPr>
      <w:tabs>
        <w:tab w:val="center" w:pos="4844"/>
        <w:tab w:val="right" w:pos="9689"/>
      </w:tabs>
    </w:pPr>
  </w:style>
  <w:style w:type="paragraph" w:customStyle="1" w:styleId="BasicParagraph">
    <w:name w:val="[Basic Paragraph]"/>
    <w:basedOn w:val="a"/>
    <w:rsid w:val="00A87DED"/>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a9">
    <w:name w:val="page number"/>
    <w:rsid w:val="00A87DED"/>
    <w:rPr>
      <w:rFonts w:cs="Times New Roman"/>
    </w:rPr>
  </w:style>
  <w:style w:type="character" w:customStyle="1" w:styleId="A00">
    <w:name w:val="A0"/>
    <w:rsid w:val="00FE4424"/>
    <w:rPr>
      <w:color w:val="000000"/>
      <w:sz w:val="12"/>
      <w:szCs w:val="12"/>
    </w:rPr>
  </w:style>
  <w:style w:type="paragraph" w:styleId="aa">
    <w:name w:val="Plain Text"/>
    <w:basedOn w:val="a"/>
    <w:link w:val="ab"/>
    <w:uiPriority w:val="99"/>
    <w:semiHidden/>
    <w:unhideWhenUsed/>
    <w:rsid w:val="00B50DBA"/>
    <w:rPr>
      <w:rFonts w:ascii="Calibri" w:eastAsia="Calibri" w:hAnsi="Calibri" w:cs="Consolas"/>
      <w:sz w:val="22"/>
      <w:szCs w:val="21"/>
      <w:lang w:eastAsia="en-US"/>
    </w:rPr>
  </w:style>
  <w:style w:type="character" w:customStyle="1" w:styleId="ab">
    <w:name w:val="Текст Знак"/>
    <w:link w:val="aa"/>
    <w:uiPriority w:val="99"/>
    <w:semiHidden/>
    <w:rsid w:val="00B50DBA"/>
    <w:rPr>
      <w:rFonts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2758">
      <w:bodyDiv w:val="1"/>
      <w:marLeft w:val="0"/>
      <w:marRight w:val="0"/>
      <w:marTop w:val="0"/>
      <w:marBottom w:val="0"/>
      <w:divBdr>
        <w:top w:val="none" w:sz="0" w:space="0" w:color="auto"/>
        <w:left w:val="none" w:sz="0" w:space="0" w:color="auto"/>
        <w:bottom w:val="none" w:sz="0" w:space="0" w:color="auto"/>
        <w:right w:val="none" w:sz="0" w:space="0" w:color="auto"/>
      </w:divBdr>
    </w:div>
    <w:div w:id="1253318570">
      <w:bodyDiv w:val="1"/>
      <w:marLeft w:val="0"/>
      <w:marRight w:val="0"/>
      <w:marTop w:val="0"/>
      <w:marBottom w:val="0"/>
      <w:divBdr>
        <w:top w:val="none" w:sz="0" w:space="0" w:color="auto"/>
        <w:left w:val="none" w:sz="0" w:space="0" w:color="auto"/>
        <w:bottom w:val="none" w:sz="0" w:space="0" w:color="auto"/>
        <w:right w:val="none" w:sz="0" w:space="0" w:color="auto"/>
      </w:divBdr>
    </w:div>
    <w:div w:id="1717579917">
      <w:bodyDiv w:val="1"/>
      <w:marLeft w:val="0"/>
      <w:marRight w:val="0"/>
      <w:marTop w:val="0"/>
      <w:marBottom w:val="0"/>
      <w:divBdr>
        <w:top w:val="none" w:sz="0" w:space="0" w:color="auto"/>
        <w:left w:val="none" w:sz="0" w:space="0" w:color="auto"/>
        <w:bottom w:val="none" w:sz="0" w:space="0" w:color="auto"/>
        <w:right w:val="none" w:sz="0" w:space="0" w:color="auto"/>
      </w:divBdr>
    </w:div>
    <w:div w:id="181895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C8685-5B3F-4FF9-9660-26E79909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4625</Words>
  <Characters>26367</Characters>
  <Application>Microsoft Office Word</Application>
  <DocSecurity>4</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Световые Технологии</Company>
  <LinksUpToDate>false</LinksUpToDate>
  <CharactersWithSpaces>30931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romanova</dc:creator>
  <cp:lastModifiedBy>prokopieva</cp:lastModifiedBy>
  <cp:revision>2</cp:revision>
  <cp:lastPrinted>2014-02-05T13:38:00Z</cp:lastPrinted>
  <dcterms:created xsi:type="dcterms:W3CDTF">2014-12-17T09:32:00Z</dcterms:created>
  <dcterms:modified xsi:type="dcterms:W3CDTF">2014-12-17T09:32:00Z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-1754154736</vt:i4>
  </property>
  <property fmtid="{D5CDD505-2E9C-101B-9397-08002B2CF9AE}" pid="4" name="_EmailSubject">
    <vt:lpwstr>Паспорт TELEMANDO</vt:lpwstr>
  </property>
  <property fmtid="{D5CDD505-2E9C-101B-9397-08002B2CF9AE}" pid="5" name="_AuthorEmail">
    <vt:lpwstr>o.prokopieva@ltcompany.com</vt:lpwstr>
  </property>
  <property fmtid="{D5CDD505-2E9C-101B-9397-08002B2CF9AE}" pid="6" name="_AuthorEmailDisplayName">
    <vt:lpwstr>Prokopieva Oksana</vt:lpwstr>
  </property>
  <property fmtid="{D5CDD505-2E9C-101B-9397-08002B2CF9AE}" pid="7" name="_PreviousAdHocReviewCycleID">
    <vt:i4>1812117957</vt:i4>
  </property>
  <property fmtid="{D5CDD505-2E9C-101B-9397-08002B2CF9AE}" pid="8" name="_ReviewingToolsShownOnce">
    <vt:lpwstr/>
  </property>
</Properties>
</file>